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17" w:rsidRPr="005A7284" w:rsidRDefault="007D3817" w:rsidP="00EF796F">
      <w:pPr>
        <w:jc w:val="center"/>
        <w:rPr>
          <w:b/>
          <w:sz w:val="26"/>
          <w:szCs w:val="26"/>
        </w:rPr>
      </w:pPr>
      <w:r w:rsidRPr="005A7284">
        <w:rPr>
          <w:b/>
          <w:sz w:val="26"/>
          <w:szCs w:val="26"/>
        </w:rPr>
        <w:t xml:space="preserve">Phụ lục </w:t>
      </w:r>
    </w:p>
    <w:p w:rsidR="007D3817" w:rsidRPr="005A7284" w:rsidRDefault="007D3817" w:rsidP="00EF796F">
      <w:pPr>
        <w:jc w:val="center"/>
        <w:rPr>
          <w:b/>
          <w:sz w:val="26"/>
          <w:szCs w:val="26"/>
        </w:rPr>
      </w:pPr>
      <w:r w:rsidRPr="005A7284">
        <w:rPr>
          <w:b/>
          <w:sz w:val="26"/>
          <w:szCs w:val="26"/>
        </w:rPr>
        <w:t>DANH MỤC THỦ TỤC HÀNH CHÍNH LĨNH VỰC TƯ PHÁP THUỘC THẨM QUYỀN GIẢI QUYẾT</w:t>
      </w:r>
    </w:p>
    <w:p w:rsidR="007D3817" w:rsidRPr="005A7284" w:rsidRDefault="007D3817" w:rsidP="00EF796F">
      <w:pPr>
        <w:jc w:val="center"/>
        <w:rPr>
          <w:b/>
          <w:sz w:val="26"/>
          <w:szCs w:val="26"/>
        </w:rPr>
      </w:pPr>
      <w:r w:rsidRPr="005A7284">
        <w:rPr>
          <w:b/>
          <w:sz w:val="26"/>
          <w:szCs w:val="26"/>
        </w:rPr>
        <w:t xml:space="preserve">CỦA ỦY BAN NHÂN DÂN CẤP HUYỆN, </w:t>
      </w:r>
      <w:r w:rsidR="005A7284" w:rsidRPr="005A7284">
        <w:rPr>
          <w:b/>
          <w:sz w:val="26"/>
          <w:szCs w:val="26"/>
        </w:rPr>
        <w:t xml:space="preserve">ỦY BAN NHÂN DÂN </w:t>
      </w:r>
      <w:r w:rsidRPr="005A7284">
        <w:rPr>
          <w:b/>
          <w:sz w:val="26"/>
          <w:szCs w:val="26"/>
        </w:rPr>
        <w:t xml:space="preserve">CẤP </w:t>
      </w:r>
      <w:r w:rsidR="00DE5732">
        <w:rPr>
          <w:b/>
          <w:sz w:val="26"/>
          <w:szCs w:val="26"/>
        </w:rPr>
        <w:t xml:space="preserve">XÃ </w:t>
      </w:r>
      <w:r w:rsidRPr="005A7284">
        <w:rPr>
          <w:b/>
          <w:sz w:val="26"/>
          <w:szCs w:val="26"/>
        </w:rPr>
        <w:t xml:space="preserve">TỈNH LẠNG SƠN </w:t>
      </w:r>
    </w:p>
    <w:p w:rsidR="007D3817" w:rsidRPr="005A7284" w:rsidRDefault="007D3817" w:rsidP="00EF796F">
      <w:pPr>
        <w:spacing w:before="120"/>
        <w:jc w:val="center"/>
        <w:rPr>
          <w:i/>
          <w:sz w:val="26"/>
          <w:szCs w:val="26"/>
        </w:rPr>
      </w:pPr>
      <w:r w:rsidRPr="005A7284">
        <w:rPr>
          <w:i/>
          <w:sz w:val="26"/>
          <w:szCs w:val="26"/>
        </w:rPr>
        <w:t xml:space="preserve">(Ban hành kèm theo Quyết định số  </w:t>
      </w:r>
      <w:r w:rsidR="00F849FF">
        <w:rPr>
          <w:i/>
          <w:sz w:val="26"/>
          <w:szCs w:val="26"/>
        </w:rPr>
        <w:t>2264</w:t>
      </w:r>
      <w:r w:rsidRPr="005A7284">
        <w:rPr>
          <w:i/>
          <w:sz w:val="26"/>
          <w:szCs w:val="26"/>
        </w:rPr>
        <w:t xml:space="preserve">/QĐ-UBND ngày </w:t>
      </w:r>
      <w:r w:rsidR="00F849FF">
        <w:rPr>
          <w:i/>
          <w:sz w:val="26"/>
          <w:szCs w:val="26"/>
        </w:rPr>
        <w:t xml:space="preserve">03  </w:t>
      </w:r>
      <w:r w:rsidRPr="005A7284">
        <w:rPr>
          <w:i/>
          <w:sz w:val="26"/>
          <w:szCs w:val="26"/>
        </w:rPr>
        <w:t xml:space="preserve">tháng </w:t>
      </w:r>
      <w:r w:rsidR="00F849FF">
        <w:rPr>
          <w:i/>
          <w:sz w:val="26"/>
          <w:szCs w:val="26"/>
        </w:rPr>
        <w:t>11</w:t>
      </w:r>
      <w:bookmarkStart w:id="0" w:name="_GoBack"/>
      <w:bookmarkEnd w:id="0"/>
      <w:r w:rsidRPr="005A7284">
        <w:rPr>
          <w:i/>
          <w:sz w:val="26"/>
          <w:szCs w:val="26"/>
        </w:rPr>
        <w:t xml:space="preserve">  năm 2020  của Chủ tịch UBND tỉnh Lạng Sơn)</w:t>
      </w:r>
    </w:p>
    <w:p w:rsidR="007D3817" w:rsidRPr="005A7284" w:rsidRDefault="006B0367" w:rsidP="00EF796F">
      <w:pPr>
        <w:jc w:val="center"/>
        <w:rPr>
          <w:b/>
          <w:sz w:val="26"/>
          <w:szCs w:val="26"/>
        </w:rPr>
      </w:pPr>
      <w:r>
        <w:rPr>
          <w:b/>
          <w:bCs/>
          <w:noProof/>
          <w:sz w:val="26"/>
          <w:szCs w:val="26"/>
        </w:rPr>
        <w:pict>
          <v:line id="Line 4" o:spid="_x0000_s1026" style="position:absolute;left:0;text-align:left;flip:y;z-index:251660288" from="289.8pt,5.8pt" to="438.75pt,5.8pt" fillcolor="none" strokeweight="1pt"/>
        </w:pict>
      </w:r>
    </w:p>
    <w:p w:rsidR="007D3817" w:rsidRPr="003C73FD" w:rsidRDefault="007D3817" w:rsidP="00EF796F">
      <w:pPr>
        <w:rPr>
          <w:b/>
          <w:sz w:val="26"/>
          <w:szCs w:val="26"/>
        </w:rPr>
      </w:pPr>
    </w:p>
    <w:p w:rsidR="007D3817" w:rsidRPr="003C73FD" w:rsidRDefault="007D3817" w:rsidP="00EF796F">
      <w:pPr>
        <w:rPr>
          <w:b/>
          <w:sz w:val="26"/>
          <w:szCs w:val="26"/>
        </w:rPr>
      </w:pPr>
      <w:r w:rsidRPr="003C73FD">
        <w:rPr>
          <w:b/>
          <w:sz w:val="26"/>
          <w:szCs w:val="26"/>
        </w:rPr>
        <w:t>A. DANH MỤC THỦ TỤC HÀNH CHÍNH THUỘC THẨM QUYỀN GIẢI QUYẾT CỦA UBND CẤP HUYỆN(31 TTHC)</w:t>
      </w:r>
    </w:p>
    <w:p w:rsidR="007D3817" w:rsidRPr="003C73FD" w:rsidRDefault="007D3817" w:rsidP="00EF796F">
      <w:pPr>
        <w:jc w:val="center"/>
        <w:rPr>
          <w:b/>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321"/>
        <w:gridCol w:w="2641"/>
        <w:gridCol w:w="3260"/>
        <w:gridCol w:w="4110"/>
      </w:tblGrid>
      <w:tr w:rsidR="007D3817" w:rsidRPr="003C73FD" w:rsidTr="00BA7E42">
        <w:trPr>
          <w:trHeight w:val="527"/>
          <w:tblHeader/>
        </w:trPr>
        <w:tc>
          <w:tcPr>
            <w:tcW w:w="567"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Số TT</w:t>
            </w:r>
          </w:p>
        </w:tc>
        <w:tc>
          <w:tcPr>
            <w:tcW w:w="2552"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Tên TTHC</w:t>
            </w:r>
          </w:p>
        </w:tc>
        <w:tc>
          <w:tcPr>
            <w:tcW w:w="2321"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Thời hạn giải quyết</w:t>
            </w:r>
          </w:p>
        </w:tc>
        <w:tc>
          <w:tcPr>
            <w:tcW w:w="2641"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rPr>
            </w:pPr>
            <w:r w:rsidRPr="005A7284">
              <w:rPr>
                <w:b/>
                <w:sz w:val="22"/>
                <w:szCs w:val="22"/>
              </w:rPr>
              <w:t>Địa điểm thực hiện</w:t>
            </w:r>
          </w:p>
        </w:tc>
        <w:tc>
          <w:tcPr>
            <w:tcW w:w="3260"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lang w:val="da-DK"/>
              </w:rPr>
            </w:pPr>
            <w:r w:rsidRPr="005A7284">
              <w:rPr>
                <w:b/>
                <w:sz w:val="22"/>
                <w:szCs w:val="22"/>
                <w:lang w:val="da-DK"/>
              </w:rPr>
              <w:t>Cách thức thực hiện</w:t>
            </w:r>
          </w:p>
        </w:tc>
        <w:tc>
          <w:tcPr>
            <w:tcW w:w="4110"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rPr>
            </w:pPr>
            <w:r w:rsidRPr="005A7284">
              <w:rPr>
                <w:b/>
                <w:sz w:val="22"/>
                <w:szCs w:val="22"/>
              </w:rPr>
              <w:t>Căn cứ pháp lý</w:t>
            </w:r>
          </w:p>
        </w:tc>
      </w:tr>
      <w:tr w:rsidR="007D3817" w:rsidRPr="003C73FD" w:rsidTr="00BA7E42">
        <w:trPr>
          <w:trHeight w:val="477"/>
        </w:trPr>
        <w:tc>
          <w:tcPr>
            <w:tcW w:w="567" w:type="dxa"/>
            <w:tcBorders>
              <w:top w:val="single" w:sz="4" w:space="0" w:color="auto"/>
              <w:left w:val="single" w:sz="4" w:space="0" w:color="auto"/>
              <w:bottom w:val="single" w:sz="4" w:space="0" w:color="auto"/>
              <w:right w:val="single" w:sz="4" w:space="0" w:color="auto"/>
            </w:tcBorders>
            <w:vAlign w:val="center"/>
          </w:tcPr>
          <w:p w:rsidR="007D3817" w:rsidRPr="003C73FD" w:rsidRDefault="007D3817" w:rsidP="005A7284">
            <w:pPr>
              <w:jc w:val="center"/>
              <w:rPr>
                <w:b/>
                <w:sz w:val="24"/>
                <w:szCs w:val="24"/>
              </w:rPr>
            </w:pPr>
            <w:r w:rsidRPr="003C73FD">
              <w:rPr>
                <w:b/>
                <w:sz w:val="24"/>
                <w:szCs w:val="24"/>
              </w:rPr>
              <w:t>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7D3817" w:rsidRPr="003C73FD" w:rsidRDefault="00035AFC" w:rsidP="00B85A4A">
            <w:pPr>
              <w:jc w:val="both"/>
              <w:rPr>
                <w:sz w:val="24"/>
                <w:szCs w:val="24"/>
              </w:rPr>
            </w:pPr>
            <w:r w:rsidRPr="003C73FD">
              <w:rPr>
                <w:b/>
                <w:sz w:val="24"/>
                <w:szCs w:val="24"/>
              </w:rPr>
              <w:t xml:space="preserve">Lĩnh vực </w:t>
            </w:r>
            <w:r w:rsidR="00B85A4A">
              <w:rPr>
                <w:b/>
                <w:sz w:val="24"/>
                <w:szCs w:val="24"/>
              </w:rPr>
              <w:t>H</w:t>
            </w:r>
            <w:r w:rsidRPr="003C73FD">
              <w:rPr>
                <w:b/>
                <w:sz w:val="24"/>
                <w:szCs w:val="24"/>
              </w:rPr>
              <w:t>ộ tịch (16</w:t>
            </w:r>
            <w:r w:rsidR="007D3817" w:rsidRPr="003C73FD">
              <w:rPr>
                <w:b/>
                <w:sz w:val="24"/>
                <w:szCs w:val="24"/>
              </w:rPr>
              <w:t xml:space="preserve"> TTHC)</w:t>
            </w:r>
          </w:p>
        </w:tc>
      </w:tr>
      <w:tr w:rsidR="00AF11F7" w:rsidRPr="003C73FD" w:rsidTr="00401E5F">
        <w:trPr>
          <w:trHeight w:val="4963"/>
        </w:trPr>
        <w:tc>
          <w:tcPr>
            <w:tcW w:w="567"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khai sinh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AF11F7" w:rsidRPr="00401E5F" w:rsidRDefault="00AF11F7" w:rsidP="00EA4F88">
            <w:pPr>
              <w:jc w:val="both"/>
              <w:rPr>
                <w:spacing w:val="-4"/>
                <w:sz w:val="24"/>
                <w:szCs w:val="24"/>
                <w:lang w:val="nl-NL"/>
              </w:rPr>
            </w:pPr>
            <w:r w:rsidRPr="00401E5F">
              <w:rPr>
                <w:spacing w:val="-4"/>
                <w:sz w:val="24"/>
                <w:szCs w:val="24"/>
                <w:lang w:val="nl-NL"/>
              </w:rPr>
              <w:t>Ngay trong ngày tiếp nhận hồ sơ; trường hợp nhận hồ sơ sau 15 giờ mà không giải quyết được ngay thì trả kết quả trong ngày làm việc tiếp theo.</w:t>
            </w:r>
          </w:p>
        </w:tc>
        <w:tc>
          <w:tcPr>
            <w:tcW w:w="2641" w:type="dxa"/>
            <w:vMerge w:val="restart"/>
            <w:tcBorders>
              <w:top w:val="single" w:sz="4" w:space="0" w:color="auto"/>
              <w:left w:val="single" w:sz="4" w:space="0" w:color="auto"/>
              <w:right w:val="single" w:sz="4" w:space="0" w:color="auto"/>
            </w:tcBorders>
            <w:vAlign w:val="center"/>
          </w:tcPr>
          <w:p w:rsidR="00AF11F7" w:rsidRPr="00CA3BB7" w:rsidRDefault="00AF11F7" w:rsidP="00EA4F88">
            <w:pPr>
              <w:jc w:val="both"/>
              <w:rPr>
                <w:spacing w:val="-4"/>
                <w:sz w:val="24"/>
                <w:szCs w:val="24"/>
              </w:rPr>
            </w:pPr>
            <w:r w:rsidRPr="00CA3BB7">
              <w:rPr>
                <w:b/>
                <w:sz w:val="24"/>
                <w:szCs w:val="24"/>
              </w:rPr>
              <w:t>- Cơ quan tiếp nhận và trả kết quả:</w:t>
            </w:r>
            <w:r w:rsidR="00CF744E">
              <w:rPr>
                <w:b/>
                <w:sz w:val="24"/>
                <w:szCs w:val="24"/>
              </w:rPr>
              <w:t xml:space="preserve"> </w:t>
            </w:r>
            <w:r w:rsidRPr="00CA3BB7">
              <w:rPr>
                <w:spacing w:val="-4"/>
                <w:sz w:val="24"/>
                <w:szCs w:val="24"/>
              </w:rPr>
              <w:t>Bộ phận Tiếp nhận và Trả kết quả cấp huyện</w:t>
            </w:r>
            <w:r>
              <w:rPr>
                <w:spacing w:val="-4"/>
                <w:sz w:val="24"/>
                <w:szCs w:val="24"/>
              </w:rPr>
              <w:t>.</w:t>
            </w:r>
          </w:p>
          <w:p w:rsidR="00AF11F7" w:rsidRPr="00CA3BB7" w:rsidRDefault="00AF11F7" w:rsidP="00EA4F88">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AF11F7" w:rsidRPr="00AF11F7" w:rsidRDefault="00AF11F7" w:rsidP="00EA4F88">
            <w:pPr>
              <w:pStyle w:val="NormalWeb"/>
              <w:spacing w:before="0" w:beforeAutospacing="0" w:after="0" w:afterAutospacing="0"/>
              <w:jc w:val="both"/>
              <w:rPr>
                <w:rFonts w:ascii="Times New Roman" w:hAnsi="Times New Roman"/>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p w:rsidR="00AF11F7" w:rsidRPr="00CA3BB7" w:rsidRDefault="00AF11F7" w:rsidP="00EA4F88">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9" w:history="1">
              <w:r w:rsidRPr="00D369C7">
                <w:rPr>
                  <w:color w:val="000000"/>
                  <w:spacing w:val="-8"/>
                  <w:sz w:val="24"/>
                  <w:szCs w:val="24"/>
                  <w:lang w:val="da-DK"/>
                </w:rPr>
                <w:t>http://dichvucong.langson.gov.vn/</w:t>
              </w:r>
            </w:hyperlink>
          </w:p>
          <w:p w:rsidR="00AF11F7" w:rsidRPr="00D369C7" w:rsidRDefault="00D369C7" w:rsidP="00401E5F">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Pr>
                <w:rFonts w:ascii="Times New Roman" w:hAnsi="Times New Roman"/>
              </w:rPr>
              <w:t>- Luật Hộ tịch năm 2014.</w:t>
            </w:r>
          </w:p>
          <w:p w:rsidR="00AF11F7" w:rsidRPr="00111D1F" w:rsidRDefault="00AF11F7" w:rsidP="00401E5F">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111D1F">
              <w:rPr>
                <w:rFonts w:ascii="Times New Roman" w:hAnsi="Times New Roman"/>
              </w:rPr>
              <w:t>Nghị định số </w:t>
            </w:r>
            <w:hyperlink r:id="rId10" w:tgtFrame="_blank" w:tooltip="Nghị định 123/2015/NĐ-CP" w:history="1">
              <w:r w:rsidRPr="00111D1F">
                <w:rPr>
                  <w:rStyle w:val="Hyperlink"/>
                  <w:rFonts w:ascii="Times New Roman" w:hAnsi="Times New Roman"/>
                  <w:color w:val="auto"/>
                  <w:u w:val="none"/>
                </w:rPr>
                <w:t>123/2015/NĐ-CP</w:t>
              </w:r>
            </w:hyperlink>
            <w:r w:rsidRPr="00111D1F">
              <w:rPr>
                <w:rFonts w:ascii="Times New Roman" w:hAnsi="Times New Roman"/>
              </w:rPr>
              <w:t xml:space="preserve"> ngày 15/11/2015 của Chính phủ quy định chi tiết một số điều và </w:t>
            </w:r>
            <w:r>
              <w:rPr>
                <w:rFonts w:ascii="Times New Roman" w:hAnsi="Times New Roman"/>
              </w:rPr>
              <w:t>biện pháp thi hành Luật Hộ tịch.</w:t>
            </w:r>
          </w:p>
          <w:p w:rsidR="00AF11F7" w:rsidRPr="003C73FD" w:rsidRDefault="00AF11F7" w:rsidP="00401E5F">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111D1F">
              <w:rPr>
                <w:rFonts w:ascii="Times New Roman" w:hAnsi="Times New Roman"/>
              </w:rPr>
              <w:t>Thông tư số </w:t>
            </w:r>
            <w:hyperlink r:id="rId11" w:tgtFrame="_blank" w:tooltip="Thông tư 04/2020/TT-BTP" w:history="1">
              <w:r w:rsidRPr="00111D1F">
                <w:rPr>
                  <w:rStyle w:val="Hyperlink"/>
                  <w:rFonts w:ascii="Times New Roman" w:hAnsi="Times New Roman"/>
                  <w:color w:val="auto"/>
                  <w:u w:val="none"/>
                </w:rPr>
                <w:t>04/2020/TT-BTP</w:t>
              </w:r>
            </w:hyperlink>
            <w:r w:rsidRPr="00111D1F">
              <w:rPr>
                <w:rFonts w:ascii="Times New Roman" w:hAnsi="Times New Roman"/>
              </w:rPr>
              <w:t> ngày 28/5/2020 của Bộ trưởng Bộ Tư pháp quy định chi tiết thi hành một số điều của Luật Hộ tịch và Nghị định số </w:t>
            </w:r>
            <w:hyperlink r:id="rId12" w:tgtFrame="_blank" w:tooltip="Nghị định 123/2015/NĐ-CP" w:history="1">
              <w:r w:rsidRPr="00111D1F">
                <w:rPr>
                  <w:rStyle w:val="Hyperlink"/>
                  <w:rFonts w:ascii="Times New Roman" w:hAnsi="Times New Roman"/>
                  <w:color w:val="auto"/>
                  <w:u w:val="none"/>
                </w:rPr>
                <w:t>123/2015/NĐ-CP</w:t>
              </w:r>
            </w:hyperlink>
            <w:r w:rsidRPr="00111D1F">
              <w:rPr>
                <w:rFonts w:ascii="Times New Roman" w:hAnsi="Times New Roman"/>
              </w:rPr>
              <w:t> ngày 15/11/2015 của Chính phủ quy định chi tiết một số điều và biện pháp thi hành Luật Hộ tịch</w:t>
            </w:r>
            <w:r w:rsidRPr="003C73FD">
              <w:rPr>
                <w:rFonts w:ascii="Times New Roman" w:hAnsi="Times New Roman"/>
              </w:rPr>
              <w:t>.</w:t>
            </w:r>
          </w:p>
          <w:p w:rsidR="00AF11F7" w:rsidRPr="00401E5F" w:rsidRDefault="00AF11F7" w:rsidP="00401E5F">
            <w:pPr>
              <w:pStyle w:val="NormalWeb"/>
              <w:spacing w:before="40" w:beforeAutospacing="0" w:after="0" w:afterAutospacing="0"/>
              <w:jc w:val="both"/>
              <w:rPr>
                <w:rFonts w:ascii="Times New Roman" w:hAnsi="Times New Roman"/>
                <w:spacing w:val="-4"/>
              </w:rPr>
            </w:pPr>
            <w:r w:rsidRPr="00401E5F">
              <w:rPr>
                <w:rFonts w:ascii="Times New Roman" w:hAnsi="Times New Roman"/>
                <w:spacing w:val="-4"/>
              </w:rPr>
              <w:t xml:space="preserve">- Thông tư </w:t>
            </w:r>
            <w:r w:rsidRPr="00E127EA">
              <w:rPr>
                <w:rFonts w:ascii="Times New Roman" w:hAnsi="Times New Roman"/>
              </w:rPr>
              <w:t>số </w:t>
            </w:r>
            <w:hyperlink r:id="rId13" w:tgtFrame="_blank" w:tooltip="Thông tư 85/2019/TT-BTC" w:history="1">
              <w:r w:rsidRPr="00E127EA">
                <w:rPr>
                  <w:rFonts w:ascii="Times New Roman" w:hAnsi="Times New Roman"/>
                </w:rPr>
                <w:t>85/2019/TT-BTC</w:t>
              </w:r>
            </w:hyperlink>
            <w:r w:rsidRPr="00E127EA">
              <w:rPr>
                <w:rFonts w:ascii="Times New Roman" w:hAnsi="Times New Roman"/>
              </w:rPr>
              <w:t> ngày</w:t>
            </w:r>
            <w:r w:rsidRPr="00401E5F">
              <w:rPr>
                <w:rFonts w:ascii="Times New Roman" w:hAnsi="Times New Roman"/>
                <w:spacing w:val="-4"/>
              </w:rPr>
              <w:t xml:space="preserve"> 29/11/2019 của Bộ trưởng Bộ Tài chính hướng dẫn về phí và lệ phí thuộc thẩm quyền quyết định của Hội đồng nhân dân tỉnh, thành phố trực thuộc Trung ương.</w:t>
            </w:r>
          </w:p>
        </w:tc>
      </w:tr>
      <w:tr w:rsidR="00AF11F7" w:rsidRPr="003C73FD" w:rsidTr="00BA7E42">
        <w:trPr>
          <w:trHeight w:val="1687"/>
        </w:trPr>
        <w:tc>
          <w:tcPr>
            <w:tcW w:w="567"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kết hôn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15 ngày</w:t>
            </w:r>
          </w:p>
        </w:tc>
        <w:tc>
          <w:tcPr>
            <w:tcW w:w="2641" w:type="dxa"/>
            <w:vMerge/>
            <w:tcBorders>
              <w:left w:val="single" w:sz="4" w:space="0" w:color="auto"/>
              <w:bottom w:val="single" w:sz="4" w:space="0" w:color="auto"/>
              <w:right w:val="single" w:sz="4" w:space="0" w:color="auto"/>
            </w:tcBorders>
            <w:vAlign w:val="center"/>
          </w:tcPr>
          <w:p w:rsidR="00AF11F7" w:rsidRPr="00CA3BB7" w:rsidRDefault="00AF11F7" w:rsidP="00CA3BB7">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AF11F7" w:rsidRDefault="00AF11F7" w:rsidP="00401E5F">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AF11F7" w:rsidRPr="003C73FD" w:rsidRDefault="00AF11F7" w:rsidP="00401E5F">
            <w:pPr>
              <w:spacing w:before="40"/>
              <w:jc w:val="both"/>
              <w:rPr>
                <w:sz w:val="24"/>
                <w:szCs w:val="24"/>
                <w:lang w:val="da-DK"/>
              </w:rPr>
            </w:pPr>
            <w:r w:rsidRPr="003C73FD">
              <w:rPr>
                <w:sz w:val="24"/>
                <w:szCs w:val="24"/>
              </w:rPr>
              <w:t xml:space="preserve">- </w:t>
            </w:r>
            <w:r w:rsidRPr="003C73FD">
              <w:rPr>
                <w:sz w:val="24"/>
                <w:szCs w:val="24"/>
                <w:lang w:val="da-DK"/>
              </w:rPr>
              <w:t>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AF11F7" w:rsidRPr="00B85A4A" w:rsidRDefault="00AF11F7" w:rsidP="00EA4F8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B85A4A">
              <w:rPr>
                <w:rFonts w:ascii="Times New Roman" w:hAnsi="Times New Roman"/>
              </w:rPr>
              <w:t>Luật Hôn nhân và gia đình năm 2014.</w:t>
            </w:r>
          </w:p>
          <w:p w:rsidR="00AF11F7" w:rsidRPr="00B85A4A" w:rsidRDefault="00AF11F7" w:rsidP="00EA4F88">
            <w:pPr>
              <w:pStyle w:val="NormalWeb"/>
              <w:spacing w:before="40" w:beforeAutospacing="0" w:after="0" w:afterAutospacing="0"/>
              <w:jc w:val="both"/>
              <w:rPr>
                <w:rFonts w:ascii="Times New Roman" w:hAnsi="Times New Roman"/>
              </w:rPr>
            </w:pPr>
            <w:r w:rsidRPr="00B85A4A">
              <w:rPr>
                <w:rFonts w:ascii="Times New Roman" w:hAnsi="Times New Roman"/>
              </w:rPr>
              <w:t>- Luật Hộ tịch năm 2014.</w:t>
            </w:r>
          </w:p>
          <w:p w:rsidR="003101D8" w:rsidRPr="00A72E12" w:rsidRDefault="003101D8" w:rsidP="003101D8">
            <w:pPr>
              <w:pStyle w:val="NormalWeb"/>
              <w:spacing w:before="0" w:beforeAutospacing="0" w:after="0" w:afterAutospacing="0"/>
              <w:jc w:val="both"/>
              <w:rPr>
                <w:rFonts w:ascii="Times New Roman" w:hAnsi="Times New Roman"/>
              </w:rPr>
            </w:pPr>
            <w:r w:rsidRPr="00A72E12">
              <w:rPr>
                <w:rFonts w:ascii="Times New Roman" w:hAnsi="Times New Roman"/>
              </w:rPr>
              <w:t>- Nghị định số </w:t>
            </w:r>
            <w:hyperlink r:id="rId1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1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F11F7"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16" w:tgtFrame="_blank" w:tooltip="Thông tư 04/2020/TT-BTP" w:history="1">
              <w:r w:rsidRPr="00A72E12">
                <w:rPr>
                  <w:rStyle w:val="Hyperlink"/>
                  <w:rFonts w:ascii="Times New Roman" w:hAnsi="Times New Roman"/>
                  <w:color w:val="auto"/>
                  <w:u w:val="none"/>
                </w:rPr>
                <w:t>04/2020/TT-BTP</w:t>
              </w:r>
            </w:hyperlink>
            <w:r w:rsidR="00AF11F7" w:rsidRPr="003C73FD">
              <w:rPr>
                <w:rFonts w:ascii="Times New Roman" w:hAnsi="Times New Roman"/>
              </w:rPr>
              <w:t>.</w:t>
            </w:r>
          </w:p>
        </w:tc>
      </w:tr>
      <w:tr w:rsidR="00FC30A0" w:rsidRPr="003C73FD" w:rsidTr="00BA7E42">
        <w:trPr>
          <w:trHeight w:val="2491"/>
        </w:trPr>
        <w:tc>
          <w:tcPr>
            <w:tcW w:w="567"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860127">
            <w:pPr>
              <w:pStyle w:val="NormalWeb"/>
              <w:spacing w:before="0" w:beforeAutospacing="0" w:after="0" w:afterAutospacing="0"/>
              <w:jc w:val="center"/>
              <w:rPr>
                <w:rFonts w:ascii="Times New Roman" w:hAnsi="Times New Roman"/>
              </w:rPr>
            </w:pPr>
            <w:r w:rsidRPr="003C73FD">
              <w:rPr>
                <w:rFonts w:ascii="Times New Roman" w:hAnsi="Times New Roman"/>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khai tử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lang w:val="nl-NL"/>
              </w:rPr>
              <w:t>Ngay trong ngày tiếp nhận hồ sơ; trường hợp nhận hồ sơ sau 15 giờ mà không giải quyết được ngay thì trả kết quả trong ngày làm việc tiếp theo.</w:t>
            </w:r>
          </w:p>
        </w:tc>
        <w:tc>
          <w:tcPr>
            <w:tcW w:w="2641" w:type="dxa"/>
            <w:vMerge w:val="restart"/>
            <w:tcBorders>
              <w:top w:val="single" w:sz="4" w:space="0" w:color="auto"/>
              <w:left w:val="single" w:sz="4" w:space="0" w:color="auto"/>
              <w:right w:val="single" w:sz="4" w:space="0" w:color="auto"/>
            </w:tcBorders>
            <w:vAlign w:val="center"/>
          </w:tcPr>
          <w:p w:rsidR="00FC30A0" w:rsidRPr="00CA3BB7" w:rsidRDefault="00FC30A0" w:rsidP="00FC30A0">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FC30A0" w:rsidRPr="00CA3BB7" w:rsidRDefault="00FC30A0" w:rsidP="00FC30A0">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FC30A0" w:rsidRPr="003C73FD" w:rsidRDefault="00FC30A0" w:rsidP="00FC30A0">
            <w:pPr>
              <w:pStyle w:val="NormalWeb"/>
              <w:spacing w:before="0" w:beforeAutospacing="0" w:after="0" w:afterAutospacing="0"/>
              <w:jc w:val="both"/>
              <w:rPr>
                <w:rFonts w:ascii="Times New Roman" w:hAnsi="Times New Roman"/>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17" w:history="1">
              <w:r w:rsidRPr="00D369C7">
                <w:rPr>
                  <w:color w:val="000000"/>
                  <w:spacing w:val="-8"/>
                  <w:sz w:val="24"/>
                  <w:szCs w:val="24"/>
                  <w:lang w:val="da-DK"/>
                </w:rPr>
                <w:t>http://dichvucong.langson.gov.vn/</w:t>
              </w:r>
            </w:hyperlink>
          </w:p>
          <w:p w:rsidR="00FC30A0" w:rsidRPr="00D369C7" w:rsidRDefault="00D369C7" w:rsidP="00D369C7">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FC30A0" w:rsidRPr="00D00057" w:rsidRDefault="00FC30A0"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D00057">
              <w:rPr>
                <w:rFonts w:ascii="Times New Roman" w:hAnsi="Times New Roman"/>
              </w:rPr>
              <w:t>Luật Hộ tịch năm 2014</w:t>
            </w:r>
            <w:r>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18"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19"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0" w:tgtFrame="_blank" w:tooltip="Thông tư 04/2020/TT-BTP" w:history="1">
              <w:r w:rsidRPr="00A72E12">
                <w:rPr>
                  <w:rStyle w:val="Hyperlink"/>
                  <w:rFonts w:ascii="Times New Roman" w:hAnsi="Times New Roman"/>
                  <w:color w:val="auto"/>
                  <w:u w:val="none"/>
                </w:rPr>
                <w:t>04/2020/TT-BTP</w:t>
              </w:r>
            </w:hyperlink>
            <w:r w:rsidR="00FC30A0" w:rsidRPr="003C73FD">
              <w:rPr>
                <w:rFonts w:ascii="Times New Roman" w:hAnsi="Times New Roman"/>
              </w:rPr>
              <w:t>.</w:t>
            </w:r>
          </w:p>
        </w:tc>
      </w:tr>
      <w:tr w:rsidR="00FC30A0" w:rsidRPr="003C73FD" w:rsidTr="00860127">
        <w:trPr>
          <w:trHeight w:val="1407"/>
        </w:trPr>
        <w:tc>
          <w:tcPr>
            <w:tcW w:w="567"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860127">
            <w:pPr>
              <w:pStyle w:val="NormalWeb"/>
              <w:spacing w:before="0" w:beforeAutospacing="0" w:after="0" w:afterAutospacing="0"/>
              <w:jc w:val="center"/>
              <w:rPr>
                <w:rFonts w:ascii="Times New Roman" w:hAnsi="Times New Roman"/>
              </w:rPr>
            </w:pPr>
            <w:r w:rsidRPr="003C73FD">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nhận cha, mẹ, con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860127" w:rsidRDefault="00FC30A0" w:rsidP="00EA4F88">
            <w:pPr>
              <w:pStyle w:val="NormalWeb"/>
              <w:spacing w:before="0" w:beforeAutospacing="0" w:after="0" w:afterAutospacing="0"/>
              <w:jc w:val="center"/>
              <w:rPr>
                <w:rFonts w:ascii="Times New Roman" w:hAnsi="Times New Roman"/>
              </w:rPr>
            </w:pPr>
            <w:r w:rsidRPr="00860127">
              <w:rPr>
                <w:rFonts w:ascii="Times New Roman" w:hAnsi="Times New Roman"/>
              </w:rPr>
              <w:t>15 ngày làm việc</w:t>
            </w:r>
          </w:p>
        </w:tc>
        <w:tc>
          <w:tcPr>
            <w:tcW w:w="2641" w:type="dxa"/>
            <w:vMerge/>
            <w:tcBorders>
              <w:left w:val="single" w:sz="4" w:space="0" w:color="auto"/>
              <w:right w:val="single" w:sz="4" w:space="0" w:color="auto"/>
            </w:tcBorders>
            <w:vAlign w:val="center"/>
          </w:tcPr>
          <w:p w:rsidR="00FC30A0" w:rsidRPr="00EA4F88" w:rsidRDefault="00FC30A0" w:rsidP="00EA4F88">
            <w:pPr>
              <w:jc w:val="both"/>
              <w:rPr>
                <w:spacing w:val="-4"/>
                <w:sz w:val="24"/>
                <w:szCs w:val="24"/>
              </w:rPr>
            </w:pPr>
          </w:p>
        </w:tc>
        <w:tc>
          <w:tcPr>
            <w:tcW w:w="3260" w:type="dxa"/>
            <w:vMerge w:val="restart"/>
            <w:tcBorders>
              <w:top w:val="single" w:sz="4" w:space="0" w:color="auto"/>
              <w:left w:val="single" w:sz="4" w:space="0" w:color="auto"/>
              <w:right w:val="single" w:sz="4" w:space="0" w:color="auto"/>
            </w:tcBorders>
            <w:vAlign w:val="center"/>
          </w:tcPr>
          <w:p w:rsidR="00FC30A0" w:rsidRDefault="00FC30A0" w:rsidP="00860127">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FC30A0" w:rsidRPr="003C73FD" w:rsidRDefault="00FC30A0" w:rsidP="00860127">
            <w:pPr>
              <w:spacing w:before="40"/>
              <w:jc w:val="both"/>
              <w:rPr>
                <w:sz w:val="24"/>
                <w:szCs w:val="24"/>
                <w:lang w:val="da-DK"/>
              </w:rPr>
            </w:pPr>
            <w:r w:rsidRPr="003C73FD">
              <w:rPr>
                <w:sz w:val="24"/>
                <w:szCs w:val="24"/>
              </w:rPr>
              <w:t xml:space="preserve">- </w:t>
            </w:r>
            <w:r w:rsidRPr="003C73FD">
              <w:rPr>
                <w:sz w:val="24"/>
                <w:szCs w:val="24"/>
                <w:lang w:val="da-DK"/>
              </w:rPr>
              <w:t>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FC30A0" w:rsidRPr="00D00057" w:rsidRDefault="00FC30A0"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D00057">
              <w:rPr>
                <w:rFonts w:ascii="Times New Roman" w:hAnsi="Times New Roman"/>
              </w:rPr>
              <w:t>Luật Hôn nhân và gia đình năm 2014.</w:t>
            </w:r>
          </w:p>
          <w:p w:rsidR="00FC30A0" w:rsidRPr="00D00057" w:rsidRDefault="00FC30A0" w:rsidP="003101D8">
            <w:pPr>
              <w:pStyle w:val="NormalWeb"/>
              <w:spacing w:before="40" w:beforeAutospacing="0" w:after="0" w:afterAutospacing="0"/>
              <w:jc w:val="both"/>
              <w:rPr>
                <w:rFonts w:ascii="Times New Roman" w:hAnsi="Times New Roman"/>
              </w:rPr>
            </w:pPr>
            <w:r w:rsidRPr="00D00057">
              <w:rPr>
                <w:rFonts w:ascii="Times New Roman" w:hAnsi="Times New Roman"/>
              </w:rPr>
              <w:t>- Luật Hộ tịch năm 2014.</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3" w:tgtFrame="_blank" w:tooltip="Thông tư 04/2020/TT-BTP" w:history="1">
              <w:r w:rsidRPr="00A72E12">
                <w:rPr>
                  <w:rStyle w:val="Hyperlink"/>
                  <w:rFonts w:ascii="Times New Roman" w:hAnsi="Times New Roman"/>
                  <w:color w:val="auto"/>
                  <w:u w:val="none"/>
                </w:rPr>
                <w:t>04/2020/TT-BTP</w:t>
              </w:r>
            </w:hyperlink>
            <w:r w:rsidR="00FC30A0" w:rsidRPr="00D00057">
              <w:rPr>
                <w:rStyle w:val="Hyperlink"/>
                <w:rFonts w:ascii="Times New Roman" w:hAnsi="Times New Roman"/>
                <w:color w:val="auto"/>
                <w:u w:val="none"/>
              </w:rPr>
              <w:t>.</w:t>
            </w:r>
          </w:p>
        </w:tc>
      </w:tr>
      <w:tr w:rsidR="00FC30A0" w:rsidRPr="003C73FD" w:rsidTr="00860127">
        <w:trPr>
          <w:trHeight w:val="1544"/>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khai sinh kết hợp đăng ký nhận cha, mẹ, con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AF11F7" w:rsidRDefault="00FC30A0" w:rsidP="00EA4F88">
            <w:pPr>
              <w:pStyle w:val="NormalWeb"/>
              <w:spacing w:before="0" w:beforeAutospacing="0" w:after="0" w:afterAutospacing="0"/>
              <w:jc w:val="center"/>
              <w:rPr>
                <w:rFonts w:ascii="Times New Roman" w:hAnsi="Times New Roman"/>
              </w:rPr>
            </w:pPr>
            <w:r w:rsidRPr="00AF11F7">
              <w:rPr>
                <w:rFonts w:ascii="Times New Roman" w:hAnsi="Times New Roman"/>
              </w:rPr>
              <w:t>15 ngày</w:t>
            </w:r>
          </w:p>
        </w:tc>
        <w:tc>
          <w:tcPr>
            <w:tcW w:w="2641" w:type="dxa"/>
            <w:vMerge/>
            <w:tcBorders>
              <w:left w:val="single" w:sz="4" w:space="0" w:color="auto"/>
              <w:right w:val="single" w:sz="4" w:space="0" w:color="auto"/>
            </w:tcBorders>
            <w:vAlign w:val="center"/>
          </w:tcPr>
          <w:p w:rsidR="00FC30A0" w:rsidRPr="00B917E9" w:rsidRDefault="00FC30A0" w:rsidP="00FC30A0">
            <w:pPr>
              <w:jc w:val="both"/>
              <w:rPr>
                <w:color w:val="FF0000"/>
              </w:rPr>
            </w:pPr>
          </w:p>
        </w:tc>
        <w:tc>
          <w:tcPr>
            <w:tcW w:w="3260" w:type="dxa"/>
            <w:vMerge/>
            <w:tcBorders>
              <w:left w:val="single" w:sz="4" w:space="0" w:color="auto"/>
              <w:bottom w:val="single" w:sz="4" w:space="0" w:color="auto"/>
              <w:right w:val="single" w:sz="4" w:space="0" w:color="auto"/>
            </w:tcBorders>
            <w:vAlign w:val="center"/>
          </w:tcPr>
          <w:p w:rsidR="00FC30A0" w:rsidRPr="00B917E9" w:rsidRDefault="00FC30A0" w:rsidP="00860127">
            <w:pPr>
              <w:spacing w:before="40"/>
              <w:jc w:val="both"/>
              <w:rPr>
                <w:color w:val="FF0000"/>
                <w:spacing w:val="-4"/>
                <w:sz w:val="24"/>
                <w:szCs w:val="24"/>
              </w:rPr>
            </w:pPr>
          </w:p>
        </w:tc>
        <w:tc>
          <w:tcPr>
            <w:tcW w:w="4110" w:type="dxa"/>
            <w:vMerge/>
            <w:tcBorders>
              <w:left w:val="single" w:sz="4" w:space="0" w:color="auto"/>
              <w:bottom w:val="single" w:sz="4" w:space="0" w:color="auto"/>
              <w:right w:val="single" w:sz="4" w:space="0" w:color="auto"/>
            </w:tcBorders>
            <w:vAlign w:val="center"/>
          </w:tcPr>
          <w:p w:rsidR="00FC30A0" w:rsidRPr="003C73FD" w:rsidRDefault="00FC30A0" w:rsidP="00860127">
            <w:pPr>
              <w:pStyle w:val="NormalWeb"/>
              <w:spacing w:before="40" w:beforeAutospacing="0" w:after="0" w:afterAutospacing="0"/>
              <w:jc w:val="both"/>
              <w:rPr>
                <w:rFonts w:ascii="Times New Roman" w:hAnsi="Times New Roman"/>
              </w:rPr>
            </w:pPr>
          </w:p>
        </w:tc>
      </w:tr>
      <w:tr w:rsidR="00FC30A0" w:rsidRPr="003C73FD" w:rsidTr="00860127">
        <w:trPr>
          <w:trHeight w:val="2118"/>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giám hộ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spacing w:before="40"/>
              <w:jc w:val="both"/>
              <w:rPr>
                <w:sz w:val="24"/>
                <w:szCs w:val="24"/>
              </w:rPr>
            </w:pPr>
            <w:r w:rsidRPr="00FC30A0">
              <w:rPr>
                <w:sz w:val="24"/>
                <w:szCs w:val="24"/>
              </w:rPr>
              <w:t>- 05 ngày làm việc đối với việc đăng ký giám hộ cử</w:t>
            </w:r>
            <w:r w:rsidR="00860127">
              <w:rPr>
                <w:sz w:val="24"/>
                <w:szCs w:val="24"/>
              </w:rPr>
              <w:t>.</w:t>
            </w:r>
          </w:p>
          <w:p w:rsidR="00FC30A0" w:rsidRPr="00860127" w:rsidRDefault="00FC30A0" w:rsidP="00860127">
            <w:pPr>
              <w:spacing w:before="40"/>
              <w:jc w:val="both"/>
              <w:rPr>
                <w:spacing w:val="-6"/>
                <w:sz w:val="24"/>
                <w:szCs w:val="24"/>
              </w:rPr>
            </w:pPr>
            <w:r w:rsidRPr="00860127">
              <w:rPr>
                <w:spacing w:val="-6"/>
                <w:sz w:val="24"/>
                <w:szCs w:val="24"/>
              </w:rPr>
              <w:t>- 03 ngày làm việc đối với việc đăng ký giám hộ đương nhiê</w:t>
            </w:r>
            <w:r w:rsidRPr="00860127">
              <w:rPr>
                <w:spacing w:val="-6"/>
                <w:sz w:val="24"/>
                <w:szCs w:val="24"/>
                <w:lang w:val="nl-NL"/>
              </w:rPr>
              <w:t>n</w:t>
            </w:r>
            <w:r w:rsidRPr="00860127">
              <w:rPr>
                <w:spacing w:val="-6"/>
                <w:sz w:val="24"/>
                <w:szCs w:val="24"/>
              </w:rPr>
              <w:t>.</w:t>
            </w:r>
          </w:p>
        </w:tc>
        <w:tc>
          <w:tcPr>
            <w:tcW w:w="2641" w:type="dxa"/>
            <w:vMerge/>
            <w:tcBorders>
              <w:left w:val="single" w:sz="4" w:space="0" w:color="auto"/>
              <w:right w:val="single" w:sz="4" w:space="0" w:color="auto"/>
            </w:tcBorders>
            <w:vAlign w:val="center"/>
          </w:tcPr>
          <w:p w:rsidR="00FC30A0" w:rsidRPr="00B917E9" w:rsidRDefault="00FC30A0" w:rsidP="00EA4F88">
            <w:pPr>
              <w:pStyle w:val="NormalWeb"/>
              <w:spacing w:before="0" w:beforeAutospacing="0" w:after="0" w:afterAutospacing="0"/>
              <w:jc w:val="both"/>
              <w:rPr>
                <w:rFonts w:ascii="Times New Roman" w:hAnsi="Times New Roman"/>
                <w:color w:val="FF0000"/>
              </w:rPr>
            </w:pPr>
          </w:p>
        </w:tc>
        <w:tc>
          <w:tcPr>
            <w:tcW w:w="3260" w:type="dxa"/>
            <w:vMerge w:val="restart"/>
            <w:tcBorders>
              <w:top w:val="single" w:sz="4" w:space="0" w:color="auto"/>
              <w:left w:val="single" w:sz="4" w:space="0" w:color="auto"/>
              <w:right w:val="single" w:sz="4" w:space="0" w:color="auto"/>
            </w:tcBorders>
            <w:vAlign w:val="center"/>
          </w:tcPr>
          <w:p w:rsidR="00FC30A0" w:rsidRDefault="00FC30A0" w:rsidP="00860127">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FC30A0" w:rsidRPr="00FC30A0" w:rsidRDefault="00FC30A0" w:rsidP="00860127">
            <w:pPr>
              <w:spacing w:before="40"/>
              <w:jc w:val="both"/>
              <w:rPr>
                <w:sz w:val="24"/>
                <w:szCs w:val="24"/>
                <w:lang w:val="da-DK"/>
              </w:rPr>
            </w:pPr>
            <w:r w:rsidRPr="003C73FD">
              <w:rPr>
                <w:sz w:val="24"/>
                <w:szCs w:val="24"/>
                <w:lang w:val="da-DK"/>
              </w:rPr>
              <w:t xml:space="preserve">- Tiếp nhận hồ sơ và trả kết quả </w:t>
            </w:r>
            <w:r>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FC30A0" w:rsidRPr="00FC30A0" w:rsidRDefault="00FC30A0" w:rsidP="003101D8">
            <w:pPr>
              <w:pStyle w:val="NormalWeb"/>
              <w:spacing w:before="40" w:beforeAutospacing="0" w:after="0" w:afterAutospacing="0"/>
              <w:jc w:val="both"/>
              <w:rPr>
                <w:rFonts w:ascii="Times New Roman" w:hAnsi="Times New Roman"/>
              </w:rPr>
            </w:pPr>
            <w:r w:rsidRPr="00FC30A0">
              <w:rPr>
                <w:rFonts w:ascii="Times New Roman" w:hAnsi="Times New Roman"/>
              </w:rPr>
              <w:t>- Bộ Luật Dân sự năm 2015</w:t>
            </w:r>
            <w:r w:rsidR="00860127">
              <w:rPr>
                <w:rFonts w:ascii="Times New Roman" w:hAnsi="Times New Roman"/>
              </w:rPr>
              <w:t>.</w:t>
            </w:r>
          </w:p>
          <w:p w:rsidR="00FC30A0" w:rsidRPr="00FC30A0" w:rsidRDefault="00FC30A0" w:rsidP="003101D8">
            <w:pPr>
              <w:pStyle w:val="NormalWeb"/>
              <w:spacing w:before="40" w:beforeAutospacing="0" w:after="0" w:afterAutospacing="0"/>
              <w:jc w:val="both"/>
              <w:rPr>
                <w:rFonts w:ascii="Times New Roman" w:hAnsi="Times New Roman"/>
              </w:rPr>
            </w:pPr>
            <w:r w:rsidRPr="00FC30A0">
              <w:rPr>
                <w:rFonts w:ascii="Times New Roman" w:hAnsi="Times New Roman"/>
              </w:rPr>
              <w:t>- Luật Hộ tịch năm 2014</w:t>
            </w:r>
            <w:r w:rsidR="00860127">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FC30A0"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6" w:tgtFrame="_blank" w:tooltip="Thông tư 04/2020/TT-BTP" w:history="1">
              <w:r w:rsidRPr="00A72E12">
                <w:rPr>
                  <w:rStyle w:val="Hyperlink"/>
                  <w:rFonts w:ascii="Times New Roman" w:hAnsi="Times New Roman"/>
                  <w:color w:val="auto"/>
                  <w:u w:val="none"/>
                </w:rPr>
                <w:t>04/2020/TT-BTP</w:t>
              </w:r>
            </w:hyperlink>
            <w:r>
              <w:rPr>
                <w:rStyle w:val="Hyperlink"/>
                <w:rFonts w:ascii="Times New Roman" w:hAnsi="Times New Roman"/>
                <w:color w:val="auto"/>
                <w:u w:val="none"/>
              </w:rPr>
              <w:t>.</w:t>
            </w:r>
          </w:p>
        </w:tc>
      </w:tr>
      <w:tr w:rsidR="00FC30A0" w:rsidRPr="003C73FD" w:rsidTr="00860127">
        <w:trPr>
          <w:trHeight w:val="1126"/>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chấm dứt giám hộ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center"/>
              <w:rPr>
                <w:rFonts w:ascii="Times New Roman" w:hAnsi="Times New Roman"/>
              </w:rPr>
            </w:pPr>
            <w:r w:rsidRPr="00FC30A0">
              <w:rPr>
                <w:rFonts w:ascii="Times New Roman" w:hAnsi="Times New Roman"/>
              </w:rPr>
              <w:t>02 ngày làm việc</w:t>
            </w:r>
          </w:p>
        </w:tc>
        <w:tc>
          <w:tcPr>
            <w:tcW w:w="2641" w:type="dxa"/>
            <w:vMerge/>
            <w:tcBorders>
              <w:left w:val="single" w:sz="4" w:space="0" w:color="auto"/>
              <w:bottom w:val="single" w:sz="4" w:space="0" w:color="auto"/>
              <w:right w:val="single" w:sz="4" w:space="0" w:color="auto"/>
            </w:tcBorders>
            <w:vAlign w:val="center"/>
          </w:tcPr>
          <w:p w:rsidR="00FC30A0" w:rsidRPr="00B917E9" w:rsidRDefault="00FC30A0"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FC30A0" w:rsidRPr="00B917E9" w:rsidRDefault="00FC30A0" w:rsidP="00EA4F88">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p>
        </w:tc>
      </w:tr>
      <w:tr w:rsidR="00BD496F" w:rsidRPr="003C73FD" w:rsidTr="000B086E">
        <w:trPr>
          <w:trHeight w:val="5043"/>
        </w:trPr>
        <w:tc>
          <w:tcPr>
            <w:tcW w:w="567"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860127">
            <w:pPr>
              <w:pStyle w:val="NormalWeb"/>
              <w:spacing w:before="0" w:beforeAutospacing="0" w:after="0" w:afterAutospacing="0"/>
              <w:jc w:val="center"/>
              <w:rPr>
                <w:rFonts w:ascii="Times New Roman" w:hAnsi="Times New Roman"/>
              </w:rPr>
            </w:pPr>
            <w:r w:rsidRPr="000B086E">
              <w:rPr>
                <w:rFonts w:ascii="Times New Roman" w:hAnsi="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860127">
            <w:pPr>
              <w:pStyle w:val="NormalWeb"/>
              <w:spacing w:before="0" w:beforeAutospacing="0" w:after="0" w:afterAutospacing="0"/>
              <w:jc w:val="both"/>
              <w:rPr>
                <w:rFonts w:ascii="Times New Roman" w:hAnsi="Times New Roman"/>
              </w:rPr>
            </w:pPr>
            <w:r w:rsidRPr="000B086E">
              <w:rPr>
                <w:rFonts w:ascii="Times New Roman" w:hAnsi="Times New Roman"/>
              </w:rPr>
              <w:t>Thay đổi, cải chính, bổ sung hộ tịch, xác định lại dân tộc</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EA4F88">
            <w:pPr>
              <w:jc w:val="both"/>
              <w:rPr>
                <w:sz w:val="24"/>
                <w:szCs w:val="24"/>
                <w:lang w:val="vi-VN"/>
              </w:rPr>
            </w:pPr>
            <w:r w:rsidRPr="000B086E">
              <w:rPr>
                <w:sz w:val="24"/>
                <w:szCs w:val="24"/>
                <w:lang w:val="vi-VN"/>
              </w:rPr>
              <w:t xml:space="preserve">- Ngay trong ngày làm việc đối với việc bổ sung hộ tịch, </w:t>
            </w:r>
            <w:r w:rsidRPr="000B086E">
              <w:rPr>
                <w:sz w:val="24"/>
                <w:szCs w:val="24"/>
                <w:lang w:val="nl-NL"/>
              </w:rPr>
              <w:t>trường hợp nhận hồ sơ sau 15 giờ mà không giải quyết được ngay thì trả kết quả trong ngày làm việc tiếp theo.</w:t>
            </w:r>
          </w:p>
          <w:p w:rsidR="00BD496F" w:rsidRPr="000B086E" w:rsidRDefault="00BD496F" w:rsidP="00D700FD">
            <w:pPr>
              <w:jc w:val="both"/>
              <w:rPr>
                <w:sz w:val="24"/>
                <w:szCs w:val="24"/>
                <w:lang w:val="nl-NL"/>
              </w:rPr>
            </w:pPr>
            <w:r w:rsidRPr="000B086E">
              <w:rPr>
                <w:sz w:val="24"/>
                <w:szCs w:val="24"/>
                <w:lang w:val="vi-VN"/>
              </w:rPr>
              <w:t xml:space="preserve">- </w:t>
            </w:r>
            <w:r w:rsidRPr="000B086E">
              <w:rPr>
                <w:sz w:val="24"/>
                <w:szCs w:val="24"/>
                <w:lang w:val="nl-NL"/>
              </w:rPr>
              <w:t>03 ngày làm việc</w:t>
            </w:r>
            <w:r w:rsidRPr="000B086E">
              <w:rPr>
                <w:sz w:val="24"/>
                <w:szCs w:val="24"/>
                <w:lang w:val="vi-VN"/>
              </w:rPr>
              <w:t xml:space="preserve"> đối với việc thay đổi, cải chính hộ tịch, xác định lại dân tộc.T</w:t>
            </w:r>
            <w:r w:rsidRPr="000B086E">
              <w:rPr>
                <w:sz w:val="24"/>
                <w:szCs w:val="24"/>
                <w:lang w:val="nl-NL"/>
              </w:rPr>
              <w:t xml:space="preserve">rường hợp phải xác minh thì thời hạn </w:t>
            </w:r>
            <w:r w:rsidR="00D700FD" w:rsidRPr="000B086E">
              <w:rPr>
                <w:sz w:val="24"/>
                <w:szCs w:val="24"/>
                <w:lang w:val="nl-NL"/>
              </w:rPr>
              <w:t>giải quyết không</w:t>
            </w:r>
            <w:r w:rsidRPr="000B086E">
              <w:rPr>
                <w:sz w:val="24"/>
                <w:szCs w:val="24"/>
                <w:lang w:val="nl-NL"/>
              </w:rPr>
              <w:t xml:space="preserve"> quá </w:t>
            </w:r>
            <w:r w:rsidRPr="000B086E">
              <w:rPr>
                <w:sz w:val="24"/>
                <w:szCs w:val="24"/>
                <w:lang w:val="vi-VN"/>
              </w:rPr>
              <w:t>0</w:t>
            </w:r>
            <w:r w:rsidRPr="000B086E">
              <w:rPr>
                <w:sz w:val="24"/>
                <w:szCs w:val="24"/>
                <w:lang w:val="nl-NL"/>
              </w:rPr>
              <w:t>6 ngày làm việc.</w:t>
            </w:r>
          </w:p>
        </w:tc>
        <w:tc>
          <w:tcPr>
            <w:tcW w:w="2641" w:type="dxa"/>
            <w:vMerge w:val="restart"/>
            <w:tcBorders>
              <w:top w:val="single" w:sz="4" w:space="0" w:color="auto"/>
              <w:left w:val="single" w:sz="4" w:space="0" w:color="auto"/>
              <w:right w:val="single" w:sz="4" w:space="0" w:color="auto"/>
            </w:tcBorders>
            <w:vAlign w:val="center"/>
          </w:tcPr>
          <w:p w:rsidR="00BD496F" w:rsidRPr="00CA3BB7" w:rsidRDefault="00BD496F" w:rsidP="000B086E">
            <w:pPr>
              <w:spacing w:before="40"/>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BD496F" w:rsidRPr="00CA3BB7" w:rsidRDefault="00BD496F" w:rsidP="000B086E">
            <w:pPr>
              <w:pStyle w:val="NormalWeb"/>
              <w:spacing w:before="4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BD496F" w:rsidRPr="00B917E9" w:rsidRDefault="00BD496F" w:rsidP="000B086E">
            <w:pPr>
              <w:pStyle w:val="NormalWeb"/>
              <w:spacing w:before="40" w:beforeAutospacing="0" w:after="0" w:afterAutospacing="0"/>
              <w:jc w:val="both"/>
              <w:rPr>
                <w:rFonts w:ascii="Times New Roman" w:hAnsi="Times New Roman"/>
                <w:color w:val="FF0000"/>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tc>
        <w:tc>
          <w:tcPr>
            <w:tcW w:w="3260" w:type="dxa"/>
            <w:vMerge w:val="restart"/>
            <w:tcBorders>
              <w:top w:val="single" w:sz="4" w:space="0" w:color="auto"/>
              <w:left w:val="single" w:sz="4" w:space="0" w:color="auto"/>
              <w:right w:val="single" w:sz="4" w:space="0" w:color="auto"/>
            </w:tcBorders>
            <w:vAlign w:val="center"/>
          </w:tcPr>
          <w:p w:rsidR="00BD496F" w:rsidRDefault="003101D8" w:rsidP="000B086E">
            <w:pPr>
              <w:spacing w:before="40"/>
              <w:jc w:val="both"/>
              <w:rPr>
                <w:spacing w:val="-4"/>
                <w:sz w:val="24"/>
                <w:szCs w:val="24"/>
              </w:rPr>
            </w:pPr>
            <w:r>
              <w:rPr>
                <w:spacing w:val="-4"/>
                <w:sz w:val="24"/>
                <w:szCs w:val="24"/>
              </w:rPr>
              <w:t xml:space="preserve">- </w:t>
            </w:r>
            <w:r w:rsidR="00BD496F" w:rsidRPr="003C73FD">
              <w:rPr>
                <w:spacing w:val="-4"/>
                <w:sz w:val="24"/>
                <w:szCs w:val="24"/>
              </w:rPr>
              <w:t xml:space="preserve">Tiếp nhận hồ sơ và trả kết quả </w:t>
            </w:r>
            <w:r w:rsidR="00BD496F">
              <w:rPr>
                <w:spacing w:val="-4"/>
                <w:sz w:val="24"/>
                <w:szCs w:val="24"/>
              </w:rPr>
              <w:t>trực tiếp.</w:t>
            </w:r>
          </w:p>
          <w:p w:rsidR="00BD496F" w:rsidRDefault="00BD496F" w:rsidP="000B086E">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27" w:history="1">
              <w:r w:rsidRPr="00D369C7">
                <w:rPr>
                  <w:color w:val="000000"/>
                  <w:spacing w:val="-8"/>
                  <w:sz w:val="24"/>
                  <w:szCs w:val="24"/>
                  <w:lang w:val="da-DK"/>
                </w:rPr>
                <w:t>http://dichvucong.langson.gov.vn/</w:t>
              </w:r>
            </w:hyperlink>
          </w:p>
          <w:p w:rsidR="000B086E" w:rsidRPr="003C73FD" w:rsidRDefault="000B086E" w:rsidP="000B086E">
            <w:pPr>
              <w:spacing w:before="40"/>
              <w:jc w:val="both"/>
              <w:rPr>
                <w:sz w:val="24"/>
                <w:szCs w:val="24"/>
                <w:lang w:val="da-DK"/>
              </w:rPr>
            </w:pPr>
            <w:r w:rsidRPr="003C73FD">
              <w:rPr>
                <w:sz w:val="24"/>
                <w:szCs w:val="24"/>
                <w:lang w:val="da-DK"/>
              </w:rPr>
              <w:t>- Tiếp nhận hồ sơ và trả kết quả qua dịch vụ bưu chính công ích.</w:t>
            </w:r>
          </w:p>
          <w:p w:rsidR="000B086E" w:rsidRPr="00B917E9" w:rsidRDefault="000B086E" w:rsidP="00BD496F">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A72E12" w:rsidRDefault="00BD496F"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A72E12">
              <w:rPr>
                <w:rFonts w:ascii="Times New Roman" w:hAnsi="Times New Roman"/>
              </w:rPr>
              <w:t>Luật Hộ tịch năm 2014</w:t>
            </w:r>
            <w:r w:rsidR="000B086E">
              <w:rPr>
                <w:rFonts w:ascii="Times New Roman" w:hAnsi="Times New Roman"/>
              </w:rPr>
              <w:t>.</w:t>
            </w:r>
          </w:p>
          <w:p w:rsidR="00A72E12" w:rsidRPr="00A72E12" w:rsidRDefault="00A72E12" w:rsidP="003101D8">
            <w:pPr>
              <w:pStyle w:val="NormalWeb"/>
              <w:spacing w:before="40" w:beforeAutospacing="0" w:after="0" w:afterAutospacing="0"/>
              <w:jc w:val="both"/>
              <w:rPr>
                <w:rFonts w:ascii="Times New Roman" w:hAnsi="Times New Roman"/>
              </w:rPr>
            </w:pPr>
            <w:r w:rsidRPr="00A72E12">
              <w:rPr>
                <w:rFonts w:ascii="Times New Roman" w:hAnsi="Times New Roman"/>
                <w:shd w:val="clear" w:color="auto" w:fill="FFFFFF"/>
              </w:rPr>
              <w:t>- Bộ luật Dân sự năm 2015.</w:t>
            </w:r>
          </w:p>
          <w:p w:rsidR="00BD496F" w:rsidRPr="00A72E12" w:rsidRDefault="00BD496F"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8" w:tgtFrame="_blank" w:tooltip="Nghị định 123/2015/NĐ-CP" w:history="1">
              <w:r w:rsidRPr="00A72E12">
                <w:rPr>
                  <w:rStyle w:val="Hyperlink"/>
                  <w:rFonts w:ascii="Times New Roman" w:hAnsi="Times New Roman"/>
                  <w:color w:val="auto"/>
                  <w:u w:val="none"/>
                </w:rPr>
                <w:t>123/2015/NĐ-CP</w:t>
              </w:r>
            </w:hyperlink>
            <w:r w:rsidR="000B086E">
              <w:rPr>
                <w:rFonts w:ascii="Times New Roman" w:hAnsi="Times New Roman"/>
              </w:rPr>
              <w:t>.</w:t>
            </w:r>
          </w:p>
          <w:p w:rsidR="00BD496F" w:rsidRDefault="00BD496F"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9" w:tgtFrame="_blank" w:tooltip="Thông tư 85/2019/TT-BTC" w:history="1">
              <w:r w:rsidRPr="00A72E12">
                <w:rPr>
                  <w:rStyle w:val="Hyperlink"/>
                  <w:rFonts w:ascii="Times New Roman" w:hAnsi="Times New Roman"/>
                  <w:color w:val="auto"/>
                  <w:u w:val="none"/>
                </w:rPr>
                <w:t>85/2019/TT-BTC</w:t>
              </w:r>
            </w:hyperlink>
            <w:r w:rsidR="000B086E">
              <w:rPr>
                <w:rStyle w:val="Hyperlink"/>
                <w:rFonts w:ascii="Times New Roman" w:hAnsi="Times New Roman"/>
                <w:color w:val="auto"/>
                <w:u w:val="none"/>
              </w:rPr>
              <w:t>.</w:t>
            </w:r>
          </w:p>
          <w:p w:rsidR="003101D8"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0" w:tgtFrame="_blank" w:tooltip="Thông tư 04/2020/TT-BTP" w:history="1">
              <w:r w:rsidRPr="00A72E12">
                <w:rPr>
                  <w:rStyle w:val="Hyperlink"/>
                  <w:rFonts w:ascii="Times New Roman" w:hAnsi="Times New Roman"/>
                  <w:color w:val="auto"/>
                  <w:u w:val="none"/>
                </w:rPr>
                <w:t>04/2020/TT-BTP</w:t>
              </w:r>
            </w:hyperlink>
            <w:r>
              <w:rPr>
                <w:rFonts w:ascii="Times New Roman" w:hAnsi="Times New Roman"/>
              </w:rPr>
              <w:t>.</w:t>
            </w:r>
          </w:p>
        </w:tc>
      </w:tr>
      <w:tr w:rsidR="00BD496F" w:rsidRPr="003C73FD" w:rsidTr="000B086E">
        <w:trPr>
          <w:trHeight w:val="1826"/>
        </w:trPr>
        <w:tc>
          <w:tcPr>
            <w:tcW w:w="567"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860127">
            <w:pPr>
              <w:pStyle w:val="NormalWeb"/>
              <w:spacing w:before="0" w:beforeAutospacing="0" w:after="0" w:afterAutospacing="0"/>
              <w:jc w:val="center"/>
              <w:rPr>
                <w:rFonts w:ascii="Times New Roman" w:hAnsi="Times New Roman"/>
              </w:rPr>
            </w:pPr>
            <w:r w:rsidRPr="00D700FD">
              <w:rPr>
                <w:rFonts w:ascii="Times New Roman" w:hAnsi="Times New Roman"/>
              </w:rPr>
              <w:t>9</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EA4F88">
            <w:pPr>
              <w:pStyle w:val="NormalWeb"/>
              <w:spacing w:before="0" w:beforeAutospacing="0" w:after="0" w:afterAutospacing="0"/>
              <w:jc w:val="both"/>
              <w:rPr>
                <w:rFonts w:ascii="Times New Roman" w:hAnsi="Times New Roman"/>
                <w:spacing w:val="-6"/>
              </w:rPr>
            </w:pPr>
            <w:r w:rsidRPr="000B086E">
              <w:rPr>
                <w:rFonts w:ascii="Times New Roman" w:hAnsi="Times New Roman"/>
                <w:spacing w:val="-6"/>
              </w:rPr>
              <w:t>Ghi vào sổ hộ tịch việc kết hôn của công dân Việt Nam đã được giải quyết tại cơ quan có thẩm quyền của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EA4F88">
            <w:pPr>
              <w:pStyle w:val="NormalWeb"/>
              <w:spacing w:before="0" w:beforeAutospacing="0" w:after="0" w:afterAutospacing="0"/>
              <w:jc w:val="center"/>
              <w:rPr>
                <w:rFonts w:ascii="Times New Roman" w:hAnsi="Times New Roman"/>
              </w:rPr>
            </w:pPr>
            <w:r w:rsidRPr="00D700FD">
              <w:rPr>
                <w:rFonts w:ascii="Times New Roman" w:hAnsi="Times New Roman"/>
              </w:rPr>
              <w:t>12 ngày</w:t>
            </w:r>
          </w:p>
        </w:tc>
        <w:tc>
          <w:tcPr>
            <w:tcW w:w="2641" w:type="dxa"/>
            <w:vMerge/>
            <w:tcBorders>
              <w:left w:val="single" w:sz="4" w:space="0" w:color="auto"/>
              <w:right w:val="single" w:sz="4" w:space="0" w:color="auto"/>
            </w:tcBorders>
            <w:vAlign w:val="center"/>
          </w:tcPr>
          <w:p w:rsidR="00BD496F" w:rsidRPr="00B917E9" w:rsidRDefault="00BD496F"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right w:val="single" w:sz="4" w:space="0" w:color="auto"/>
            </w:tcBorders>
            <w:vAlign w:val="center"/>
          </w:tcPr>
          <w:p w:rsidR="00BD496F" w:rsidRPr="00B917E9" w:rsidRDefault="00BD496F" w:rsidP="00EA4F88">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Hôn nhân và gia đình năm 2014</w:t>
            </w:r>
            <w:r w:rsidR="000B086E">
              <w:rPr>
                <w:rFonts w:ascii="Times New Roman" w:hAnsi="Times New Roman"/>
              </w:rPr>
              <w:t>.</w:t>
            </w:r>
          </w:p>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Hộ tịch năm 2014</w:t>
            </w:r>
            <w:r w:rsidR="000B086E">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BD496F" w:rsidRPr="00D700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3" w:tgtFrame="_blank" w:tooltip="Thông tư 04/2020/TT-BTP" w:history="1">
              <w:r w:rsidRPr="00A72E12">
                <w:rPr>
                  <w:rStyle w:val="Hyperlink"/>
                  <w:rFonts w:ascii="Times New Roman" w:hAnsi="Times New Roman"/>
                  <w:color w:val="auto"/>
                  <w:u w:val="none"/>
                </w:rPr>
                <w:t>04/2020/TT-BTP</w:t>
              </w:r>
            </w:hyperlink>
          </w:p>
        </w:tc>
      </w:tr>
      <w:tr w:rsidR="00BD496F" w:rsidRPr="003C73FD" w:rsidTr="000B086E">
        <w:trPr>
          <w:trHeight w:val="1980"/>
        </w:trPr>
        <w:tc>
          <w:tcPr>
            <w:tcW w:w="567"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860127">
            <w:pPr>
              <w:pStyle w:val="NormalWeb"/>
              <w:spacing w:before="0" w:beforeAutospacing="0" w:after="0" w:afterAutospacing="0"/>
              <w:jc w:val="center"/>
              <w:rPr>
                <w:rFonts w:ascii="Times New Roman" w:hAnsi="Times New Roman"/>
              </w:rPr>
            </w:pPr>
            <w:r w:rsidRPr="00435658">
              <w:rPr>
                <w:rFonts w:ascii="Times New Roman" w:hAnsi="Times New Roman"/>
              </w:rPr>
              <w:t>10</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EA4F88">
            <w:pPr>
              <w:pStyle w:val="NormalWeb"/>
              <w:spacing w:before="0" w:beforeAutospacing="0" w:after="0" w:afterAutospacing="0"/>
              <w:jc w:val="both"/>
              <w:rPr>
                <w:rFonts w:ascii="Times New Roman" w:hAnsi="Times New Roman"/>
              </w:rPr>
            </w:pPr>
            <w:r w:rsidRPr="00435658">
              <w:rPr>
                <w:rFonts w:ascii="Times New Roman" w:hAnsi="Times New Roman"/>
              </w:rPr>
              <w:t>Ghi vào sổ hộ tịch việc ly hôn, hủy việc kết hôn của công dân Việt Nam đã được giải quyết tại cơ quan có thẩm quyền của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EA4F88">
            <w:pPr>
              <w:pStyle w:val="NormalWeb"/>
              <w:spacing w:before="0" w:beforeAutospacing="0" w:after="0" w:afterAutospacing="0"/>
              <w:jc w:val="center"/>
              <w:rPr>
                <w:rFonts w:ascii="Times New Roman" w:hAnsi="Times New Roman"/>
              </w:rPr>
            </w:pPr>
            <w:r w:rsidRPr="00435658">
              <w:rPr>
                <w:rFonts w:ascii="Times New Roman" w:hAnsi="Times New Roman"/>
              </w:rPr>
              <w:t>12 ngày</w:t>
            </w:r>
          </w:p>
        </w:tc>
        <w:tc>
          <w:tcPr>
            <w:tcW w:w="2641" w:type="dxa"/>
            <w:vMerge/>
            <w:tcBorders>
              <w:left w:val="single" w:sz="4" w:space="0" w:color="auto"/>
              <w:bottom w:val="single" w:sz="4" w:space="0" w:color="auto"/>
              <w:right w:val="single" w:sz="4" w:space="0" w:color="auto"/>
            </w:tcBorders>
            <w:vAlign w:val="center"/>
          </w:tcPr>
          <w:p w:rsidR="00BD496F" w:rsidRPr="00B917E9" w:rsidRDefault="00BD496F"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BD496F" w:rsidRPr="00B917E9" w:rsidRDefault="00BD496F" w:rsidP="00EA4F88">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Hộ tịch năm 2014</w:t>
            </w:r>
            <w:r w:rsidR="000B086E">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BD496F" w:rsidRPr="00D700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6" w:tgtFrame="_blank" w:tooltip="Thông tư 04/2020/TT-BTP" w:history="1">
              <w:r w:rsidRPr="00A72E12">
                <w:rPr>
                  <w:rStyle w:val="Hyperlink"/>
                  <w:rFonts w:ascii="Times New Roman" w:hAnsi="Times New Roman"/>
                  <w:color w:val="auto"/>
                  <w:u w:val="none"/>
                </w:rPr>
                <w:t>04/2020/TT-BTP</w:t>
              </w:r>
            </w:hyperlink>
            <w:r w:rsidR="000B086E">
              <w:rPr>
                <w:rStyle w:val="Hyperlink"/>
                <w:rFonts w:ascii="Times New Roman" w:hAnsi="Times New Roman"/>
                <w:color w:val="auto"/>
                <w:u w:val="none"/>
              </w:rPr>
              <w:t>.</w:t>
            </w:r>
          </w:p>
        </w:tc>
      </w:tr>
      <w:tr w:rsidR="00A024A7" w:rsidRPr="003C73FD" w:rsidTr="00A024A7">
        <w:trPr>
          <w:trHeight w:val="3625"/>
        </w:trPr>
        <w:tc>
          <w:tcPr>
            <w:tcW w:w="567"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3101D8">
            <w:pPr>
              <w:pStyle w:val="NormalWeb"/>
              <w:spacing w:before="0" w:beforeAutospacing="0" w:after="0" w:afterAutospacing="0"/>
              <w:jc w:val="center"/>
              <w:rPr>
                <w:rFonts w:ascii="Times New Roman" w:hAnsi="Times New Roman"/>
              </w:rPr>
            </w:pPr>
            <w:r w:rsidRPr="00631CB1">
              <w:rPr>
                <w:rFonts w:ascii="Times New Roman" w:hAnsi="Times New Roman"/>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EA4F88">
            <w:pPr>
              <w:pStyle w:val="NormalWeb"/>
              <w:spacing w:before="0" w:beforeAutospacing="0" w:after="0" w:afterAutospacing="0"/>
              <w:jc w:val="both"/>
              <w:rPr>
                <w:rFonts w:ascii="Times New Roman" w:hAnsi="Times New Roman"/>
              </w:rPr>
            </w:pPr>
            <w:r w:rsidRPr="00631CB1">
              <w:rPr>
                <w:rFonts w:ascii="Times New Roman" w:hAnsi="Times New Roman"/>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321"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631CB1">
            <w:pPr>
              <w:jc w:val="both"/>
              <w:rPr>
                <w:sz w:val="24"/>
                <w:szCs w:val="24"/>
                <w:lang w:val="nl-NL"/>
              </w:rPr>
            </w:pPr>
            <w:r w:rsidRPr="00631CB1">
              <w:rPr>
                <w:sz w:val="24"/>
                <w:szCs w:val="24"/>
                <w:lang w:val="nl-NL"/>
              </w:rPr>
              <w:t xml:space="preserve">Ngay trong ngày tiếp nhận hồ sơ, trường hợp nhận hồ sơ sau 15 giờ mà không giải quyết </w:t>
            </w:r>
            <w:r w:rsidRPr="00631CB1">
              <w:rPr>
                <w:sz w:val="24"/>
                <w:szCs w:val="24"/>
              </w:rPr>
              <w:t>được</w:t>
            </w:r>
            <w:r w:rsidRPr="00631CB1">
              <w:rPr>
                <w:sz w:val="24"/>
                <w:szCs w:val="24"/>
                <w:lang w:val="nl-NL"/>
              </w:rPr>
              <w:t xml:space="preserve"> ngay thì trả kết quả trong ngày làm việc tiếp theo. Trong trường hợp phải xác minh thì thời hạn giải quyết không quá 0</w:t>
            </w:r>
            <w:r>
              <w:rPr>
                <w:sz w:val="24"/>
                <w:szCs w:val="24"/>
                <w:lang w:val="nl-NL"/>
              </w:rPr>
              <w:t>3 ngày làm việc.</w:t>
            </w:r>
          </w:p>
        </w:tc>
        <w:tc>
          <w:tcPr>
            <w:tcW w:w="2641" w:type="dxa"/>
            <w:vMerge w:val="restart"/>
            <w:tcBorders>
              <w:top w:val="single" w:sz="4" w:space="0" w:color="auto"/>
              <w:left w:val="single" w:sz="4" w:space="0" w:color="auto"/>
              <w:right w:val="single" w:sz="4" w:space="0" w:color="auto"/>
            </w:tcBorders>
            <w:vAlign w:val="center"/>
          </w:tcPr>
          <w:p w:rsidR="00A024A7" w:rsidRPr="00CA3BB7" w:rsidRDefault="00A024A7" w:rsidP="00631CB1">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A024A7" w:rsidRPr="00CA3BB7" w:rsidRDefault="00A024A7" w:rsidP="00631CB1">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A024A7" w:rsidRPr="00B917E9" w:rsidRDefault="00A024A7" w:rsidP="00631CB1">
            <w:pPr>
              <w:pStyle w:val="NormalWeb"/>
              <w:spacing w:before="0" w:beforeAutospacing="0" w:after="0" w:afterAutospacing="0"/>
              <w:jc w:val="both"/>
              <w:rPr>
                <w:rFonts w:ascii="Times New Roman" w:hAnsi="Times New Roman"/>
                <w:color w:val="FF0000"/>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r>
              <w:rPr>
                <w:rFonts w:ascii="Times New Roman" w:hAnsi="Times New Roman"/>
                <w:shd w:val="clear" w:color="auto" w:fill="FFFFFF"/>
              </w:rPr>
              <w:t>.</w:t>
            </w:r>
          </w:p>
        </w:tc>
        <w:tc>
          <w:tcPr>
            <w:tcW w:w="3260" w:type="dxa"/>
            <w:vMerge w:val="restart"/>
            <w:tcBorders>
              <w:top w:val="single" w:sz="4" w:space="0" w:color="auto"/>
              <w:left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37" w:history="1">
              <w:r w:rsidRPr="00D369C7">
                <w:rPr>
                  <w:color w:val="000000"/>
                  <w:spacing w:val="-8"/>
                  <w:sz w:val="24"/>
                  <w:szCs w:val="24"/>
                  <w:lang w:val="da-DK"/>
                </w:rPr>
                <w:t>http://dichvucong.langson.gov.vn/</w:t>
              </w:r>
            </w:hyperlink>
          </w:p>
          <w:p w:rsidR="00A024A7" w:rsidRPr="003101D8" w:rsidRDefault="00D369C7" w:rsidP="003101D8">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024A7" w:rsidRPr="002543A8" w:rsidRDefault="00A024A7"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2543A8">
              <w:rPr>
                <w:rFonts w:ascii="Times New Roman" w:hAnsi="Times New Roman"/>
              </w:rPr>
              <w:t>Luật Hộ tịch năm 2014</w:t>
            </w:r>
            <w:r>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8"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9"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024A7"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40" w:tgtFrame="_blank" w:tooltip="Thông tư 04/2020/TT-BTP" w:history="1">
              <w:r w:rsidRPr="00A72E12">
                <w:rPr>
                  <w:rStyle w:val="Hyperlink"/>
                  <w:rFonts w:ascii="Times New Roman" w:hAnsi="Times New Roman"/>
                  <w:color w:val="auto"/>
                  <w:u w:val="none"/>
                </w:rPr>
                <w:t>04/2020/TT-BTP</w:t>
              </w:r>
            </w:hyperlink>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3C73FD" w:rsidRDefault="00A024A7" w:rsidP="003101D8">
            <w:pPr>
              <w:pStyle w:val="NormalWeb"/>
              <w:spacing w:before="0" w:beforeAutospacing="0" w:after="0" w:afterAutospacing="0"/>
              <w:jc w:val="center"/>
              <w:rPr>
                <w:rFonts w:ascii="Times New Roman" w:hAnsi="Times New Roman"/>
              </w:rPr>
            </w:pPr>
            <w:r w:rsidRPr="003C73FD">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3C73FD" w:rsidRDefault="00A024A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lại khai sinh có yếu tố nước ngoài</w:t>
            </w:r>
          </w:p>
        </w:tc>
        <w:tc>
          <w:tcPr>
            <w:tcW w:w="2321" w:type="dxa"/>
            <w:vMerge w:val="restart"/>
            <w:tcBorders>
              <w:top w:val="single" w:sz="4" w:space="0" w:color="auto"/>
              <w:left w:val="single" w:sz="4" w:space="0" w:color="auto"/>
              <w:right w:val="single" w:sz="4" w:space="0" w:color="auto"/>
            </w:tcBorders>
            <w:vAlign w:val="center"/>
          </w:tcPr>
          <w:p w:rsidR="00A024A7" w:rsidRPr="00A024A7" w:rsidRDefault="00A024A7" w:rsidP="00A024A7">
            <w:pPr>
              <w:pStyle w:val="NormalWeb"/>
              <w:spacing w:before="0" w:beforeAutospacing="0" w:after="0" w:afterAutospacing="0"/>
              <w:jc w:val="both"/>
              <w:rPr>
                <w:rFonts w:ascii="Times New Roman" w:hAnsi="Times New Roman"/>
                <w:lang w:val="nl-NL"/>
              </w:rPr>
            </w:pPr>
            <w:r w:rsidRPr="003C73FD">
              <w:rPr>
                <w:rFonts w:ascii="Times New Roman" w:hAnsi="Times New Roman"/>
              </w:rPr>
              <w:t>05 ngày làm việc.</w:t>
            </w:r>
            <w:r w:rsidRPr="003C73FD">
              <w:rPr>
                <w:rFonts w:ascii="Times New Roman" w:hAnsi="Times New Roman"/>
                <w:lang w:val="nl-NL"/>
              </w:rPr>
              <w:t>Trường hợp phải có văn bản xác minh thì thời hạn giải quyết không quá 25 ngày.</w:t>
            </w:r>
          </w:p>
        </w:tc>
        <w:tc>
          <w:tcPr>
            <w:tcW w:w="2641" w:type="dxa"/>
            <w:vMerge/>
            <w:tcBorders>
              <w:left w:val="single" w:sz="4" w:space="0" w:color="auto"/>
              <w:right w:val="single" w:sz="4" w:space="0" w:color="auto"/>
            </w:tcBorders>
            <w:vAlign w:val="center"/>
          </w:tcPr>
          <w:p w:rsidR="00A024A7" w:rsidRPr="003C73FD" w:rsidRDefault="00A024A7" w:rsidP="00EA4F88">
            <w:pPr>
              <w:pStyle w:val="NormalWeb"/>
              <w:spacing w:before="0" w:beforeAutospacing="0" w:after="0" w:afterAutospacing="0"/>
              <w:jc w:val="both"/>
              <w:rPr>
                <w:rFonts w:ascii="Times New Roman" w:hAnsi="Times New Roman"/>
              </w:rPr>
            </w:pPr>
          </w:p>
        </w:tc>
        <w:tc>
          <w:tcPr>
            <w:tcW w:w="3260" w:type="dxa"/>
            <w:vMerge/>
            <w:tcBorders>
              <w:left w:val="single" w:sz="4" w:space="0" w:color="auto"/>
              <w:right w:val="single" w:sz="4" w:space="0" w:color="auto"/>
            </w:tcBorders>
            <w:vAlign w:val="center"/>
          </w:tcPr>
          <w:p w:rsidR="00A024A7" w:rsidRPr="003C73FD" w:rsidRDefault="00A024A7" w:rsidP="00EA4F88">
            <w:pPr>
              <w:jc w:val="both"/>
              <w:rPr>
                <w:sz w:val="24"/>
                <w:szCs w:val="24"/>
                <w:lang w:val="da-DK"/>
              </w:rPr>
            </w:pPr>
          </w:p>
        </w:tc>
        <w:tc>
          <w:tcPr>
            <w:tcW w:w="4110" w:type="dxa"/>
            <w:vMerge/>
            <w:tcBorders>
              <w:left w:val="single" w:sz="4" w:space="0" w:color="auto"/>
              <w:right w:val="single" w:sz="4" w:space="0" w:color="auto"/>
            </w:tcBorders>
            <w:vAlign w:val="center"/>
          </w:tcPr>
          <w:p w:rsidR="00A024A7" w:rsidRPr="003C73FD" w:rsidRDefault="00A024A7" w:rsidP="003101D8">
            <w:pPr>
              <w:pStyle w:val="NormalWeb"/>
              <w:spacing w:before="40" w:beforeAutospacing="0" w:after="0" w:afterAutospacing="0"/>
              <w:jc w:val="both"/>
              <w:rPr>
                <w:rFonts w:ascii="Times New Roman" w:hAnsi="Times New Roman"/>
              </w:rPr>
            </w:pPr>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0" w:beforeAutospacing="0" w:after="0" w:afterAutospacing="0"/>
              <w:jc w:val="center"/>
              <w:rPr>
                <w:rFonts w:ascii="Times New Roman" w:hAnsi="Times New Roman"/>
              </w:rPr>
            </w:pPr>
            <w:r w:rsidRPr="00A024A7">
              <w:rPr>
                <w:rFonts w:ascii="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khai sinh có yếu tố nước ngoài cho người đã có hồ sơ, giấy tờ cá nhân</w:t>
            </w:r>
          </w:p>
        </w:tc>
        <w:tc>
          <w:tcPr>
            <w:tcW w:w="2321" w:type="dxa"/>
            <w:vMerge/>
            <w:tcBorders>
              <w:left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2641" w:type="dxa"/>
            <w:vMerge/>
            <w:tcBorders>
              <w:left w:val="single" w:sz="4" w:space="0" w:color="auto"/>
              <w:right w:val="single" w:sz="4" w:space="0" w:color="auto"/>
            </w:tcBorders>
            <w:vAlign w:val="center"/>
          </w:tcPr>
          <w:p w:rsidR="00A024A7" w:rsidRPr="002543A8" w:rsidRDefault="00A024A7"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A024A7" w:rsidRPr="002543A8" w:rsidRDefault="00A024A7" w:rsidP="00EA4F88">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A024A7" w:rsidRPr="002543A8" w:rsidRDefault="00A024A7" w:rsidP="003101D8">
            <w:pPr>
              <w:pStyle w:val="NormalWeb"/>
              <w:spacing w:before="40" w:beforeAutospacing="0" w:after="0" w:afterAutospacing="0"/>
              <w:jc w:val="both"/>
              <w:rPr>
                <w:rFonts w:ascii="Times New Roman" w:hAnsi="Times New Roman"/>
                <w:color w:val="FF0000"/>
              </w:rPr>
            </w:pPr>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0" w:beforeAutospacing="0" w:after="0" w:afterAutospacing="0"/>
              <w:jc w:val="center"/>
              <w:rPr>
                <w:rFonts w:ascii="Times New Roman" w:hAnsi="Times New Roman"/>
              </w:rPr>
            </w:pPr>
            <w:r w:rsidRPr="00A024A7">
              <w:rPr>
                <w:rFonts w:ascii="Times New Roman" w:hAnsi="Times New Roman"/>
              </w:rPr>
              <w:t>14</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lại kết hôn có yếu tố nước ngoài</w:t>
            </w:r>
          </w:p>
        </w:tc>
        <w:tc>
          <w:tcPr>
            <w:tcW w:w="2321" w:type="dxa"/>
            <w:vMerge/>
            <w:tcBorders>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2641" w:type="dxa"/>
            <w:vMerge/>
            <w:tcBorders>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02413">
            <w:pPr>
              <w:spacing w:before="40"/>
              <w:jc w:val="both"/>
              <w:rPr>
                <w:spacing w:val="-4"/>
                <w:sz w:val="24"/>
                <w:szCs w:val="24"/>
              </w:rPr>
            </w:pPr>
            <w:r w:rsidRPr="00A024A7">
              <w:rPr>
                <w:sz w:val="24"/>
                <w:szCs w:val="24"/>
              </w:rPr>
              <w:t xml:space="preserve">- </w:t>
            </w:r>
            <w:r w:rsidRPr="00A024A7">
              <w:rPr>
                <w:spacing w:val="-4"/>
                <w:sz w:val="24"/>
                <w:szCs w:val="24"/>
              </w:rPr>
              <w:t>Tiếp nhận hồ sơ và trả kết quả trực tiếp.</w:t>
            </w:r>
          </w:p>
          <w:p w:rsidR="00A024A7" w:rsidRPr="00A024A7" w:rsidRDefault="00A024A7" w:rsidP="00302413">
            <w:pPr>
              <w:spacing w:before="40"/>
              <w:jc w:val="both"/>
              <w:rPr>
                <w:sz w:val="24"/>
                <w:szCs w:val="24"/>
                <w:lang w:val="da-DK"/>
              </w:rPr>
            </w:pPr>
            <w:r w:rsidRPr="00A024A7">
              <w:rPr>
                <w:sz w:val="24"/>
                <w:szCs w:val="24"/>
              </w:rPr>
              <w:t xml:space="preserve">- </w:t>
            </w:r>
            <w:r w:rsidRPr="00A024A7">
              <w:rPr>
                <w:sz w:val="24"/>
                <w:szCs w:val="24"/>
                <w:lang w:val="da-DK"/>
              </w:rPr>
              <w:t>Không tiếp nhận hồ sơ và trả kết quả qua dịch vụ bưu chính công ích.</w:t>
            </w:r>
          </w:p>
          <w:p w:rsidR="00A024A7" w:rsidRPr="00A024A7" w:rsidRDefault="00A024A7" w:rsidP="00EA4F88">
            <w:pPr>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40" w:beforeAutospacing="0" w:after="0" w:afterAutospacing="0"/>
              <w:jc w:val="both"/>
              <w:rPr>
                <w:rFonts w:ascii="Times New Roman" w:hAnsi="Times New Roman"/>
              </w:rPr>
            </w:pPr>
            <w:r w:rsidRPr="00A024A7">
              <w:rPr>
                <w:rFonts w:ascii="Times New Roman" w:hAnsi="Times New Roman"/>
              </w:rPr>
              <w:t>- Luật Hôn nhân và gia đình năm 2014</w:t>
            </w:r>
            <w:r w:rsidR="00B71998">
              <w:rPr>
                <w:rFonts w:ascii="Times New Roman" w:hAnsi="Times New Roman"/>
              </w:rPr>
              <w:t>.</w:t>
            </w:r>
          </w:p>
          <w:p w:rsidR="00A024A7" w:rsidRPr="00A024A7" w:rsidRDefault="00A024A7" w:rsidP="003101D8">
            <w:pPr>
              <w:pStyle w:val="NormalWeb"/>
              <w:spacing w:before="40" w:beforeAutospacing="0" w:after="0" w:afterAutospacing="0"/>
              <w:jc w:val="both"/>
              <w:rPr>
                <w:rFonts w:ascii="Times New Roman" w:hAnsi="Times New Roman"/>
              </w:rPr>
            </w:pPr>
            <w:r w:rsidRPr="00A024A7">
              <w:rPr>
                <w:rFonts w:ascii="Times New Roman" w:hAnsi="Times New Roman"/>
              </w:rPr>
              <w:t>- Luật Hộ tịch năm 2014</w:t>
            </w:r>
            <w:r w:rsidR="00B71998">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4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4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024A7" w:rsidRPr="00A024A7"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43" w:tgtFrame="_blank" w:tooltip="Thông tư 04/2020/TT-BTP" w:history="1">
              <w:r w:rsidRPr="00A72E12">
                <w:rPr>
                  <w:rStyle w:val="Hyperlink"/>
                  <w:rFonts w:ascii="Times New Roman" w:hAnsi="Times New Roman"/>
                  <w:color w:val="auto"/>
                  <w:u w:val="none"/>
                </w:rPr>
                <w:t>04/2020/TT-BTP</w:t>
              </w:r>
            </w:hyperlink>
            <w:r>
              <w:rPr>
                <w:rStyle w:val="Hyperlink"/>
                <w:rFonts w:ascii="Times New Roman" w:hAnsi="Times New Roman"/>
                <w:color w:val="auto"/>
                <w:u w:val="none"/>
              </w:rPr>
              <w:t>.</w:t>
            </w:r>
          </w:p>
        </w:tc>
      </w:tr>
      <w:tr w:rsidR="008B3692"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EA4F88">
            <w:pPr>
              <w:pStyle w:val="NormalWeb"/>
              <w:spacing w:before="0" w:beforeAutospacing="0" w:after="0" w:afterAutospacing="0"/>
              <w:jc w:val="both"/>
              <w:rPr>
                <w:rFonts w:ascii="Times New Roman" w:hAnsi="Times New Roman"/>
              </w:rPr>
            </w:pPr>
            <w:r w:rsidRPr="00A024A7">
              <w:rPr>
                <w:rFonts w:ascii="Times New Roman" w:hAnsi="Times New Roman"/>
              </w:rPr>
              <w:lastRenderedPageBreak/>
              <w:t>15</w:t>
            </w:r>
          </w:p>
        </w:tc>
        <w:tc>
          <w:tcPr>
            <w:tcW w:w="2552"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lại khai tử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A024A7">
            <w:pPr>
              <w:pStyle w:val="NormalWeb"/>
              <w:spacing w:before="0" w:beforeAutospacing="0" w:after="0" w:afterAutospacing="0"/>
              <w:jc w:val="both"/>
              <w:rPr>
                <w:rFonts w:ascii="Times New Roman" w:hAnsi="Times New Roman"/>
              </w:rPr>
            </w:pPr>
            <w:r w:rsidRPr="00A024A7">
              <w:rPr>
                <w:rFonts w:ascii="Times New Roman" w:hAnsi="Times New Roman"/>
              </w:rPr>
              <w:t xml:space="preserve">05 ngày làm việc. </w:t>
            </w:r>
            <w:r w:rsidRPr="00A024A7">
              <w:rPr>
                <w:rFonts w:ascii="Times New Roman" w:hAnsi="Times New Roman"/>
                <w:lang w:val="nl-NL"/>
              </w:rPr>
              <w:t>Trường hợp phải có văn bản xác minh thì thời hạn giải quyết không quá 10 ngày làm việc.</w:t>
            </w:r>
          </w:p>
        </w:tc>
        <w:tc>
          <w:tcPr>
            <w:tcW w:w="2641" w:type="dxa"/>
            <w:tcBorders>
              <w:top w:val="single" w:sz="4" w:space="0" w:color="auto"/>
              <w:left w:val="single" w:sz="4" w:space="0" w:color="auto"/>
              <w:bottom w:val="single" w:sz="4" w:space="0" w:color="auto"/>
              <w:right w:val="single" w:sz="4" w:space="0" w:color="auto"/>
            </w:tcBorders>
            <w:vAlign w:val="center"/>
          </w:tcPr>
          <w:p w:rsidR="008B3692" w:rsidRPr="00FE33D0" w:rsidRDefault="008B3692" w:rsidP="00A024A7">
            <w:pPr>
              <w:jc w:val="both"/>
              <w:rPr>
                <w:spacing w:val="-4"/>
                <w:sz w:val="24"/>
                <w:szCs w:val="24"/>
              </w:rPr>
            </w:pPr>
            <w:r w:rsidRPr="00FE33D0">
              <w:rPr>
                <w:b/>
                <w:spacing w:val="-4"/>
                <w:sz w:val="24"/>
                <w:szCs w:val="24"/>
              </w:rPr>
              <w:t>- Cơ quan tiếp nhận và trả kết quả:</w:t>
            </w:r>
            <w:r w:rsidRPr="00FE33D0">
              <w:rPr>
                <w:spacing w:val="-4"/>
                <w:sz w:val="24"/>
                <w:szCs w:val="24"/>
              </w:rPr>
              <w:t xml:space="preserve"> Bộ phận Tiếp nhận và Trả kết quả cấp huyện.</w:t>
            </w:r>
          </w:p>
          <w:p w:rsidR="008B3692" w:rsidRPr="00FE33D0" w:rsidRDefault="008B3692" w:rsidP="00A024A7">
            <w:pPr>
              <w:pStyle w:val="NormalWeb"/>
              <w:spacing w:before="0" w:beforeAutospacing="0" w:after="0" w:afterAutospacing="0"/>
              <w:jc w:val="both"/>
              <w:rPr>
                <w:rFonts w:ascii="Times New Roman" w:hAnsi="Times New Roman"/>
                <w:spacing w:val="-4"/>
              </w:rPr>
            </w:pPr>
            <w:r w:rsidRPr="00FE33D0">
              <w:rPr>
                <w:rFonts w:ascii="Times New Roman" w:hAnsi="Times New Roman"/>
                <w:b/>
                <w:spacing w:val="-4"/>
              </w:rPr>
              <w:t xml:space="preserve">- Cơ quan thực hiện: </w:t>
            </w:r>
            <w:r w:rsidRPr="00FE33D0">
              <w:rPr>
                <w:rFonts w:ascii="Times New Roman" w:hAnsi="Times New Roman"/>
                <w:spacing w:val="-4"/>
              </w:rPr>
              <w:t>Phòng Tư pháp cấp huyện.</w:t>
            </w:r>
          </w:p>
          <w:p w:rsidR="008B3692" w:rsidRPr="002543A8" w:rsidRDefault="008B3692" w:rsidP="00A024A7">
            <w:pPr>
              <w:pStyle w:val="NormalWeb"/>
              <w:spacing w:before="0" w:beforeAutospacing="0" w:after="0" w:afterAutospacing="0"/>
              <w:jc w:val="both"/>
              <w:rPr>
                <w:rFonts w:ascii="Times New Roman" w:hAnsi="Times New Roman"/>
                <w:color w:val="FF0000"/>
              </w:rPr>
            </w:pPr>
            <w:r w:rsidRPr="00FE33D0">
              <w:rPr>
                <w:rFonts w:ascii="Times New Roman" w:hAnsi="Times New Roman"/>
                <w:b/>
                <w:spacing w:val="-4"/>
                <w:shd w:val="clear" w:color="auto" w:fill="FFFFFF"/>
              </w:rPr>
              <w:t>- Cơ quan có thẩm quyền  quyết  định:</w:t>
            </w:r>
            <w:r w:rsidRPr="00FE33D0">
              <w:rPr>
                <w:rFonts w:ascii="Times New Roman" w:hAnsi="Times New Roman"/>
                <w:spacing w:val="-4"/>
                <w:shd w:val="clear" w:color="auto" w:fill="FFFFFF"/>
              </w:rPr>
              <w:t xml:space="preserve"> Chủ tịch UBND cấp huyện.</w:t>
            </w:r>
          </w:p>
        </w:tc>
        <w:tc>
          <w:tcPr>
            <w:tcW w:w="3260" w:type="dxa"/>
            <w:vMerge w:val="restart"/>
            <w:tcBorders>
              <w:top w:val="single" w:sz="4" w:space="0" w:color="auto"/>
              <w:left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44" w:history="1">
              <w:r w:rsidRPr="00D369C7">
                <w:rPr>
                  <w:color w:val="000000"/>
                  <w:spacing w:val="-8"/>
                  <w:sz w:val="24"/>
                  <w:szCs w:val="24"/>
                  <w:lang w:val="da-DK"/>
                </w:rPr>
                <w:t>http://dichvucong.langson.gov.vn/</w:t>
              </w:r>
            </w:hyperlink>
          </w:p>
          <w:p w:rsidR="008B3692" w:rsidRPr="00302413" w:rsidRDefault="00D369C7" w:rsidP="00302413">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Luật Hôn nhân và gia đình năm 2014</w:t>
            </w:r>
            <w:r w:rsidR="00302413">
              <w:rPr>
                <w:rFonts w:ascii="Times New Roman" w:hAnsi="Times New Roman"/>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Luật Hộ tịch năm 2014</w:t>
            </w:r>
            <w:r w:rsidR="00302413">
              <w:rPr>
                <w:rFonts w:ascii="Times New Roman" w:hAnsi="Times New Roman"/>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Nghị định số </w:t>
            </w:r>
            <w:hyperlink r:id="rId45" w:tgtFrame="_blank" w:tooltip="Nghị định 123/2015/NĐ-CP" w:history="1">
              <w:r w:rsidRPr="00A024A7">
                <w:rPr>
                  <w:rStyle w:val="Hyperlink"/>
                  <w:rFonts w:ascii="Times New Roman" w:hAnsi="Times New Roman"/>
                  <w:color w:val="auto"/>
                  <w:u w:val="none"/>
                </w:rPr>
                <w:t>123/2015/NĐ-CP</w:t>
              </w:r>
            </w:hyperlink>
            <w:r w:rsidR="00302413">
              <w:rPr>
                <w:rFonts w:ascii="Times New Roman" w:hAnsi="Times New Roman"/>
              </w:rPr>
              <w:t>.</w:t>
            </w:r>
          </w:p>
          <w:p w:rsidR="008B3692" w:rsidRDefault="008B3692" w:rsidP="00302413">
            <w:pPr>
              <w:pStyle w:val="NormalWeb"/>
              <w:spacing w:before="40" w:beforeAutospacing="0" w:after="0" w:afterAutospacing="0"/>
              <w:jc w:val="both"/>
              <w:rPr>
                <w:rStyle w:val="Hyperlink"/>
                <w:rFonts w:ascii="Times New Roman" w:hAnsi="Times New Roman"/>
                <w:color w:val="auto"/>
                <w:u w:val="none"/>
              </w:rPr>
            </w:pPr>
            <w:r w:rsidRPr="00A024A7">
              <w:rPr>
                <w:rFonts w:ascii="Times New Roman" w:hAnsi="Times New Roman"/>
              </w:rPr>
              <w:t>- Thông tư số </w:t>
            </w:r>
            <w:hyperlink r:id="rId46" w:tgtFrame="_blank" w:tooltip="Thông tư 85/2019/TT-BTC" w:history="1">
              <w:r w:rsidRPr="00A024A7">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Thông tư số </w:t>
            </w:r>
            <w:hyperlink r:id="rId47" w:tgtFrame="_blank" w:tooltip="Thông tư 04/2020/TT-BTP" w:history="1">
              <w:r w:rsidRPr="00A024A7">
                <w:rPr>
                  <w:rStyle w:val="Hyperlink"/>
                  <w:rFonts w:ascii="Times New Roman" w:hAnsi="Times New Roman"/>
                  <w:color w:val="auto"/>
                  <w:u w:val="none"/>
                </w:rPr>
                <w:t>04/2020/TT-BTP</w:t>
              </w:r>
            </w:hyperlink>
            <w:r>
              <w:rPr>
                <w:rFonts w:ascii="Times New Roman" w:hAnsi="Times New Roman"/>
              </w:rPr>
              <w:t>.</w:t>
            </w:r>
          </w:p>
          <w:p w:rsidR="008B3692" w:rsidRPr="00A024A7" w:rsidRDefault="008B3692" w:rsidP="00EA4F88">
            <w:pPr>
              <w:pStyle w:val="NormalWeb"/>
              <w:spacing w:before="0" w:beforeAutospacing="0" w:after="0" w:afterAutospacing="0"/>
              <w:jc w:val="both"/>
              <w:rPr>
                <w:rFonts w:ascii="Times New Roman" w:hAnsi="Times New Roman"/>
              </w:rPr>
            </w:pPr>
          </w:p>
        </w:tc>
      </w:tr>
      <w:tr w:rsidR="008B3692" w:rsidRPr="003C73FD" w:rsidTr="000D7C84">
        <w:trPr>
          <w:trHeight w:val="3268"/>
        </w:trPr>
        <w:tc>
          <w:tcPr>
            <w:tcW w:w="567"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pStyle w:val="NormalWeb"/>
              <w:spacing w:before="0" w:beforeAutospacing="0" w:after="0" w:afterAutospacing="0"/>
              <w:jc w:val="both"/>
              <w:rPr>
                <w:rFonts w:ascii="Times New Roman" w:hAnsi="Times New Roman"/>
              </w:rPr>
            </w:pPr>
            <w:r w:rsidRPr="00880E63">
              <w:rPr>
                <w:rFonts w:ascii="Times New Roman" w:hAnsi="Times New Roman"/>
              </w:rPr>
              <w:t>16</w:t>
            </w:r>
          </w:p>
        </w:tc>
        <w:tc>
          <w:tcPr>
            <w:tcW w:w="2552"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jc w:val="both"/>
              <w:rPr>
                <w:sz w:val="24"/>
                <w:szCs w:val="24"/>
              </w:rPr>
            </w:pPr>
            <w:r w:rsidRPr="00880E63">
              <w:rPr>
                <w:sz w:val="24"/>
                <w:szCs w:val="24"/>
              </w:rPr>
              <w:t>Cấp bản sao trích lục hộ tịch</w:t>
            </w:r>
          </w:p>
        </w:tc>
        <w:tc>
          <w:tcPr>
            <w:tcW w:w="2321"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jc w:val="both"/>
              <w:rPr>
                <w:sz w:val="24"/>
                <w:szCs w:val="24"/>
                <w:lang w:val="nl-NL"/>
              </w:rPr>
            </w:pPr>
            <w:r w:rsidRPr="00880E63">
              <w:rPr>
                <w:sz w:val="24"/>
                <w:szCs w:val="24"/>
                <w:lang w:val="nl-NL"/>
              </w:rPr>
              <w:t>Ngay trong ngày tiếp nhận hồ sơ; trường hợp nhận hồ sơ sau 15 giờ mà không giải quyết được ngay thì trả kết quả trong ngày làm việc tiếp theo.</w:t>
            </w:r>
          </w:p>
          <w:p w:rsidR="008B3692" w:rsidRPr="00880E63" w:rsidRDefault="008B3692" w:rsidP="00EA4F88">
            <w:pPr>
              <w:jc w:val="both"/>
              <w:rPr>
                <w:b/>
                <w:sz w:val="24"/>
                <w:szCs w:val="24"/>
              </w:rPr>
            </w:pPr>
          </w:p>
        </w:tc>
        <w:tc>
          <w:tcPr>
            <w:tcW w:w="2641" w:type="dxa"/>
            <w:tcBorders>
              <w:top w:val="single" w:sz="4" w:space="0" w:color="auto"/>
              <w:left w:val="single" w:sz="4" w:space="0" w:color="auto"/>
              <w:bottom w:val="single" w:sz="4" w:space="0" w:color="auto"/>
              <w:right w:val="single" w:sz="4" w:space="0" w:color="auto"/>
            </w:tcBorders>
            <w:vAlign w:val="center"/>
          </w:tcPr>
          <w:p w:rsidR="008B3692" w:rsidRPr="00CA3BB7" w:rsidRDefault="008B3692" w:rsidP="00880E63">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8B3692" w:rsidRPr="008B3692" w:rsidRDefault="008B3692" w:rsidP="008B3692">
            <w:pPr>
              <w:pStyle w:val="NormalWeb"/>
              <w:spacing w:before="0" w:beforeAutospacing="0" w:after="0" w:afterAutospacing="0"/>
              <w:jc w:val="both"/>
              <w:rPr>
                <w:rFonts w:ascii="Times New Roman" w:hAnsi="Times New Roman"/>
                <w:spacing w:val="-4"/>
              </w:rPr>
            </w:pPr>
            <w:r w:rsidRPr="00FE33D0">
              <w:rPr>
                <w:rFonts w:ascii="Times New Roman" w:hAnsi="Times New Roman"/>
                <w:b/>
                <w:spacing w:val="-4"/>
              </w:rPr>
              <w:t xml:space="preserve">- Cơ quan thực hiện: </w:t>
            </w:r>
            <w:r w:rsidRPr="00FE33D0">
              <w:rPr>
                <w:rFonts w:ascii="Times New Roman" w:hAnsi="Times New Roman"/>
                <w:spacing w:val="-4"/>
              </w:rPr>
              <w:t>Phòng Tư pháp cấp huyện.</w:t>
            </w:r>
          </w:p>
        </w:tc>
        <w:tc>
          <w:tcPr>
            <w:tcW w:w="3260" w:type="dxa"/>
            <w:vMerge/>
            <w:tcBorders>
              <w:left w:val="single" w:sz="4" w:space="0" w:color="auto"/>
              <w:bottom w:val="single" w:sz="4" w:space="0" w:color="auto"/>
              <w:right w:val="single" w:sz="4" w:space="0" w:color="auto"/>
            </w:tcBorders>
            <w:vAlign w:val="center"/>
          </w:tcPr>
          <w:p w:rsidR="008B3692" w:rsidRPr="002543A8" w:rsidRDefault="008B3692" w:rsidP="00880E63">
            <w:pPr>
              <w:jc w:val="both"/>
              <w:rPr>
                <w:rFonts w:eastAsia="Calibri"/>
                <w:color w:val="FF000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8B3692" w:rsidRPr="00FE33D0" w:rsidRDefault="008B3692" w:rsidP="00EA4F88">
            <w:pPr>
              <w:pStyle w:val="NormalWeb"/>
              <w:spacing w:before="0" w:beforeAutospacing="0" w:after="0" w:afterAutospacing="0"/>
              <w:jc w:val="both"/>
              <w:rPr>
                <w:rFonts w:ascii="Times New Roman" w:hAnsi="Times New Roman"/>
              </w:rPr>
            </w:pPr>
            <w:r w:rsidRPr="00FE33D0">
              <w:rPr>
                <w:rFonts w:ascii="Times New Roman" w:hAnsi="Times New Roman"/>
              </w:rPr>
              <w:t>- Luật Hộ tịch năm 2014</w:t>
            </w:r>
            <w:r>
              <w:rPr>
                <w:rFonts w:ascii="Times New Roman" w:hAnsi="Times New Roman"/>
              </w:rPr>
              <w:t>.</w:t>
            </w:r>
          </w:p>
          <w:p w:rsidR="008B3692" w:rsidRPr="00FE33D0" w:rsidRDefault="008B3692" w:rsidP="00EA4F88">
            <w:pPr>
              <w:pStyle w:val="NormalWeb"/>
              <w:spacing w:before="0" w:beforeAutospacing="0" w:after="0" w:afterAutospacing="0"/>
              <w:jc w:val="both"/>
              <w:rPr>
                <w:rFonts w:ascii="Times New Roman" w:hAnsi="Times New Roman"/>
              </w:rPr>
            </w:pPr>
            <w:r w:rsidRPr="00FE33D0">
              <w:rPr>
                <w:rFonts w:ascii="Times New Roman" w:hAnsi="Times New Roman"/>
              </w:rPr>
              <w:t>- Nghị định số </w:t>
            </w:r>
            <w:hyperlink r:id="rId48" w:tgtFrame="_blank" w:tooltip="Nghị định 123/2015/NĐ-CP" w:history="1">
              <w:r w:rsidRPr="00FE33D0">
                <w:rPr>
                  <w:rStyle w:val="Hyperlink"/>
                  <w:rFonts w:ascii="Times New Roman" w:hAnsi="Times New Roman"/>
                  <w:color w:val="auto"/>
                  <w:u w:val="none"/>
                </w:rPr>
                <w:t>123/2015/NĐ-CP</w:t>
              </w:r>
            </w:hyperlink>
            <w:r>
              <w:rPr>
                <w:rFonts w:ascii="Times New Roman" w:hAnsi="Times New Roman"/>
              </w:rPr>
              <w:t>.</w:t>
            </w:r>
          </w:p>
          <w:p w:rsidR="008B3692" w:rsidRDefault="008B3692" w:rsidP="00EA4F88">
            <w:pPr>
              <w:jc w:val="both"/>
              <w:rPr>
                <w:sz w:val="24"/>
                <w:szCs w:val="24"/>
                <w:shd w:val="clear" w:color="auto" w:fill="FFFFFF"/>
              </w:rPr>
            </w:pPr>
            <w:r w:rsidRPr="00FE33D0">
              <w:rPr>
                <w:sz w:val="24"/>
                <w:szCs w:val="24"/>
                <w:shd w:val="clear" w:color="auto" w:fill="FFFFFF"/>
              </w:rPr>
              <w:t xml:space="preserve">- Thông tư số 281/2016/TT-BTC ngày 14/11/2016 của </w:t>
            </w:r>
            <w:r w:rsidRPr="00FE33D0">
              <w:rPr>
                <w:iCs/>
                <w:sz w:val="24"/>
                <w:szCs w:val="24"/>
                <w:shd w:val="clear" w:color="auto" w:fill="FFFFFF"/>
              </w:rPr>
              <w:t xml:space="preserve">Bộ trưởng </w:t>
            </w:r>
            <w:r w:rsidRPr="00FE33D0">
              <w:rPr>
                <w:sz w:val="24"/>
                <w:szCs w:val="24"/>
                <w:shd w:val="clear" w:color="auto" w:fill="FFFFFF"/>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8B3692" w:rsidRPr="00FE33D0" w:rsidRDefault="008B3692" w:rsidP="00FE33D0">
            <w:pPr>
              <w:pStyle w:val="NormalWeb"/>
              <w:spacing w:before="0" w:beforeAutospacing="0" w:after="0" w:afterAutospacing="0"/>
              <w:jc w:val="both"/>
              <w:rPr>
                <w:rFonts w:ascii="Times New Roman" w:hAnsi="Times New Roman"/>
              </w:rPr>
            </w:pPr>
            <w:r w:rsidRPr="00FE33D0">
              <w:rPr>
                <w:rFonts w:ascii="Times New Roman" w:hAnsi="Times New Roman"/>
              </w:rPr>
              <w:t>- Thông tư số </w:t>
            </w:r>
            <w:hyperlink r:id="rId49" w:tgtFrame="_blank" w:tooltip="Thông tư 04/2020/TT-BTP" w:history="1">
              <w:r w:rsidRPr="00FE33D0">
                <w:rPr>
                  <w:rStyle w:val="Hyperlink"/>
                  <w:rFonts w:ascii="Times New Roman" w:hAnsi="Times New Roman"/>
                  <w:color w:val="auto"/>
                  <w:u w:val="none"/>
                </w:rPr>
                <w:t>04/2020/TT-BTP</w:t>
              </w:r>
            </w:hyperlink>
            <w:r>
              <w:rPr>
                <w:rFonts w:ascii="Times New Roman" w:hAnsi="Times New Roman"/>
              </w:rPr>
              <w:t>.</w:t>
            </w:r>
          </w:p>
        </w:tc>
      </w:tr>
      <w:tr w:rsidR="00EA4F88" w:rsidRPr="003C73FD" w:rsidTr="00BA7E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A4F88" w:rsidRPr="00302413" w:rsidRDefault="00EA4F88" w:rsidP="00EA4F88">
            <w:pPr>
              <w:jc w:val="both"/>
              <w:rPr>
                <w:b/>
                <w:bCs/>
                <w:sz w:val="24"/>
                <w:szCs w:val="24"/>
              </w:rPr>
            </w:pPr>
            <w:r w:rsidRPr="00302413">
              <w:rPr>
                <w:b/>
                <w:bCs/>
                <w:sz w:val="24"/>
                <w:szCs w:val="24"/>
              </w:rPr>
              <w:t>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EA4F88" w:rsidRPr="00302413" w:rsidRDefault="00EA4F88" w:rsidP="00EA4F88">
            <w:pPr>
              <w:jc w:val="both"/>
              <w:rPr>
                <w:sz w:val="24"/>
                <w:szCs w:val="24"/>
                <w:lang w:val="cs-CZ"/>
              </w:rPr>
            </w:pPr>
            <w:r w:rsidRPr="00302413">
              <w:rPr>
                <w:rFonts w:eastAsia="Calibri"/>
                <w:b/>
                <w:sz w:val="24"/>
                <w:szCs w:val="24"/>
                <w:lang w:val="pl-PL"/>
              </w:rPr>
              <w:t>Lĩnh vực chứng thực (12 TTHC)</w:t>
            </w:r>
          </w:p>
        </w:tc>
      </w:tr>
      <w:tr w:rsidR="00EA4F88" w:rsidRPr="003C73FD" w:rsidTr="008B3692">
        <w:trPr>
          <w:trHeight w:val="2400"/>
        </w:trPr>
        <w:tc>
          <w:tcPr>
            <w:tcW w:w="567" w:type="dxa"/>
            <w:tcBorders>
              <w:top w:val="single" w:sz="4" w:space="0" w:color="auto"/>
              <w:left w:val="single" w:sz="4" w:space="0" w:color="auto"/>
              <w:bottom w:val="single" w:sz="4" w:space="0" w:color="auto"/>
              <w:right w:val="single" w:sz="4" w:space="0" w:color="auto"/>
            </w:tcBorders>
            <w:vAlign w:val="center"/>
          </w:tcPr>
          <w:p w:rsidR="00EA4F88" w:rsidRPr="008B3692" w:rsidRDefault="004E6B18" w:rsidP="004E6B18">
            <w:pPr>
              <w:jc w:val="center"/>
              <w:rPr>
                <w:sz w:val="24"/>
                <w:szCs w:val="24"/>
              </w:rPr>
            </w:pPr>
            <w:r w:rsidRPr="008B3692">
              <w:rPr>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z w:val="24"/>
                <w:szCs w:val="24"/>
              </w:rPr>
            </w:pPr>
            <w:r w:rsidRPr="008B3692">
              <w:rPr>
                <w:rFonts w:eastAsia="Calibri"/>
                <w:sz w:val="24"/>
                <w:szCs w:val="24"/>
                <w:lang w:val="pl-PL"/>
              </w:rPr>
              <w:t>Cấp bản sao từ sổ gốc</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z w:val="24"/>
                <w:szCs w:val="24"/>
              </w:rPr>
            </w:pPr>
            <w:r w:rsidRPr="008B3692">
              <w:rPr>
                <w:sz w:val="24"/>
                <w:szCs w:val="24"/>
                <w:lang w:val="nl-NL"/>
              </w:rPr>
              <w:t>Trong ngày tiếp nhận yêu cầu hoặ</w:t>
            </w:r>
            <w:r w:rsidR="008B3692" w:rsidRPr="008B3692">
              <w:rPr>
                <w:sz w:val="24"/>
                <w:szCs w:val="24"/>
                <w:lang w:val="nl-NL"/>
              </w:rPr>
              <w:t>c trong ngày làm việc tiếp theo</w:t>
            </w:r>
            <w:r w:rsidRPr="008B3692">
              <w:rPr>
                <w:sz w:val="24"/>
                <w:szCs w:val="24"/>
                <w:lang w:val="nl-NL"/>
              </w:rPr>
              <w:t xml:space="preserve"> nếu tiếp nhận yêu cầu sau 15 giờ</w:t>
            </w: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pacing w:val="-4"/>
                <w:sz w:val="24"/>
                <w:szCs w:val="24"/>
              </w:rPr>
            </w:pPr>
            <w:r w:rsidRPr="008B3692">
              <w:rPr>
                <w:b/>
                <w:sz w:val="24"/>
                <w:szCs w:val="24"/>
              </w:rPr>
              <w:t>- Cơ quan tiếp nhận và trả kết quả:</w:t>
            </w:r>
            <w:r w:rsidRPr="008B3692">
              <w:rPr>
                <w:spacing w:val="-4"/>
                <w:sz w:val="24"/>
                <w:szCs w:val="24"/>
              </w:rPr>
              <w:t>Bộ phận Tiếp nhận và Trả kết quả cấp huyện.</w:t>
            </w:r>
          </w:p>
          <w:p w:rsidR="00EA4F88" w:rsidRPr="008B3692" w:rsidRDefault="00EA4F88" w:rsidP="00EA4F88">
            <w:pPr>
              <w:jc w:val="both"/>
              <w:rPr>
                <w:sz w:val="24"/>
                <w:szCs w:val="24"/>
              </w:rPr>
            </w:pPr>
            <w:r w:rsidRPr="008B3692">
              <w:rPr>
                <w:b/>
                <w:sz w:val="24"/>
                <w:szCs w:val="24"/>
              </w:rPr>
              <w:t xml:space="preserve">- Cơ quan thực hiện: </w:t>
            </w:r>
            <w:r w:rsidRPr="008B3692">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50" w:history="1">
              <w:r w:rsidRPr="00D369C7">
                <w:rPr>
                  <w:color w:val="000000"/>
                  <w:spacing w:val="-8"/>
                  <w:sz w:val="24"/>
                  <w:szCs w:val="24"/>
                  <w:lang w:val="da-DK"/>
                </w:rPr>
                <w:t>http://dichvucong.langson.gov.vn/</w:t>
              </w:r>
            </w:hyperlink>
          </w:p>
          <w:p w:rsidR="00EA4F88" w:rsidRPr="00D369C7" w:rsidRDefault="00D369C7" w:rsidP="00302413">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4E6B18">
            <w:pPr>
              <w:jc w:val="both"/>
              <w:rPr>
                <w:sz w:val="24"/>
                <w:szCs w:val="24"/>
              </w:rPr>
            </w:pPr>
            <w:r w:rsidRPr="008B3692">
              <w:rPr>
                <w:bCs/>
                <w:sz w:val="24"/>
                <w:szCs w:val="24"/>
                <w:lang w:val="pt-BR"/>
              </w:rPr>
              <w:t>Nghị định số 23/2015/NĐ-CP ngày 16/02/2015 của Chính phủ về cấp bản sao từ sổ gốc, chứng thực bản sao từ bảnchính, chứng thực chữ ký và chứng thực hợp đồng, giao dịch.</w:t>
            </w:r>
          </w:p>
        </w:tc>
      </w:tr>
      <w:tr w:rsidR="00B44534" w:rsidRPr="003C73FD" w:rsidTr="002D374D">
        <w:trPr>
          <w:trHeight w:val="1782"/>
        </w:trPr>
        <w:tc>
          <w:tcPr>
            <w:tcW w:w="567" w:type="dxa"/>
            <w:tcBorders>
              <w:top w:val="single" w:sz="4" w:space="0" w:color="auto"/>
              <w:left w:val="single" w:sz="4" w:space="0" w:color="auto"/>
              <w:bottom w:val="single" w:sz="4" w:space="0" w:color="auto"/>
              <w:right w:val="single" w:sz="4" w:space="0" w:color="auto"/>
            </w:tcBorders>
            <w:vAlign w:val="center"/>
          </w:tcPr>
          <w:p w:rsidR="00B44534" w:rsidRPr="00B44534" w:rsidRDefault="00D9529F" w:rsidP="00D9529F">
            <w:pPr>
              <w:jc w:val="center"/>
              <w:rPr>
                <w:sz w:val="24"/>
                <w:szCs w:val="24"/>
              </w:rPr>
            </w:pPr>
            <w:r>
              <w:rPr>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tcPr>
          <w:p w:rsidR="00B44534" w:rsidRPr="00B44534" w:rsidRDefault="00B44534" w:rsidP="00EA4F88">
            <w:pPr>
              <w:jc w:val="both"/>
              <w:rPr>
                <w:sz w:val="24"/>
                <w:szCs w:val="24"/>
              </w:rPr>
            </w:pPr>
            <w:r w:rsidRPr="00B44534">
              <w:rPr>
                <w:sz w:val="24"/>
                <w:szCs w:val="24"/>
              </w:rPr>
              <w:t>Chứng thực bản sao từ bản chính giấy tờ, văn bản do cơ quan, tổ chức có thẩm quyền của Việt Nam cấp hoặc chứng nhận</w:t>
            </w:r>
          </w:p>
        </w:tc>
        <w:tc>
          <w:tcPr>
            <w:tcW w:w="2321" w:type="dxa"/>
            <w:vMerge w:val="restart"/>
            <w:tcBorders>
              <w:top w:val="single" w:sz="4" w:space="0" w:color="auto"/>
              <w:left w:val="single" w:sz="4" w:space="0" w:color="auto"/>
              <w:right w:val="single" w:sz="4" w:space="0" w:color="auto"/>
            </w:tcBorders>
            <w:vAlign w:val="center"/>
          </w:tcPr>
          <w:p w:rsidR="00B44534" w:rsidRPr="002543A8" w:rsidRDefault="00B44534" w:rsidP="00EA4F88">
            <w:pPr>
              <w:jc w:val="both"/>
              <w:rPr>
                <w:color w:val="FF0000"/>
                <w:sz w:val="24"/>
                <w:szCs w:val="24"/>
                <w:lang w:val="nl-NL"/>
              </w:rPr>
            </w:pPr>
            <w:r w:rsidRPr="00B44534">
              <w:rPr>
                <w:sz w:val="24"/>
                <w:szCs w:val="24"/>
                <w:lang w:val="nl-NL"/>
              </w:rPr>
              <w:t xml:space="preserve">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Phòng Tư pháp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w:t>
            </w:r>
            <w:r w:rsidRPr="00B44534">
              <w:rPr>
                <w:sz w:val="24"/>
                <w:szCs w:val="24"/>
                <w:lang w:val="nl-NL"/>
              </w:rPr>
              <w:lastRenderedPageBreak/>
              <w:t>quyđịnh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B44534" w:rsidRPr="00B44534" w:rsidRDefault="00B44534" w:rsidP="00302413">
            <w:pPr>
              <w:spacing w:before="40"/>
              <w:jc w:val="both"/>
              <w:rPr>
                <w:spacing w:val="-4"/>
                <w:sz w:val="24"/>
                <w:szCs w:val="24"/>
              </w:rPr>
            </w:pPr>
            <w:r w:rsidRPr="00B44534">
              <w:rPr>
                <w:b/>
                <w:sz w:val="24"/>
                <w:szCs w:val="24"/>
              </w:rPr>
              <w:lastRenderedPageBreak/>
              <w:t>- Cơ quan tiếp nhận và trả kết quả:</w:t>
            </w:r>
            <w:r w:rsidRPr="00B44534">
              <w:rPr>
                <w:spacing w:val="-4"/>
                <w:sz w:val="24"/>
                <w:szCs w:val="24"/>
              </w:rPr>
              <w:t>Bộ phận Tiếp nhận và Trả kết quả cấp huyện.</w:t>
            </w:r>
          </w:p>
          <w:p w:rsidR="00B44534" w:rsidRPr="00B44534" w:rsidRDefault="00B44534" w:rsidP="00302413">
            <w:pPr>
              <w:spacing w:before="40"/>
              <w:jc w:val="both"/>
              <w:rPr>
                <w:b/>
                <w:sz w:val="24"/>
                <w:szCs w:val="24"/>
              </w:rPr>
            </w:pPr>
            <w:r w:rsidRPr="00B44534">
              <w:rPr>
                <w:b/>
                <w:sz w:val="24"/>
                <w:szCs w:val="24"/>
              </w:rPr>
              <w:t xml:space="preserve">- Cơ quan thực hiện: </w:t>
            </w:r>
            <w:r w:rsidRPr="00B44534">
              <w:rPr>
                <w:sz w:val="24"/>
                <w:szCs w:val="24"/>
              </w:rPr>
              <w:t>Phòng Tư pháp cấp huyện.</w:t>
            </w:r>
          </w:p>
        </w:tc>
        <w:tc>
          <w:tcPr>
            <w:tcW w:w="3260" w:type="dxa"/>
            <w:vMerge w:val="restart"/>
            <w:tcBorders>
              <w:top w:val="single" w:sz="4" w:space="0" w:color="auto"/>
              <w:left w:val="single" w:sz="4" w:space="0" w:color="auto"/>
              <w:right w:val="single" w:sz="4" w:space="0" w:color="auto"/>
            </w:tcBorders>
            <w:vAlign w:val="center"/>
          </w:tcPr>
          <w:p w:rsidR="00B44534" w:rsidRPr="00A024A7" w:rsidRDefault="00B44534" w:rsidP="00302413">
            <w:pPr>
              <w:spacing w:before="40"/>
              <w:jc w:val="both"/>
              <w:rPr>
                <w:spacing w:val="-4"/>
                <w:sz w:val="24"/>
                <w:szCs w:val="24"/>
              </w:rPr>
            </w:pPr>
            <w:r w:rsidRPr="00A024A7">
              <w:rPr>
                <w:sz w:val="24"/>
                <w:szCs w:val="24"/>
              </w:rPr>
              <w:t xml:space="preserve">- </w:t>
            </w:r>
            <w:r w:rsidRPr="00A024A7">
              <w:rPr>
                <w:spacing w:val="-4"/>
                <w:sz w:val="24"/>
                <w:szCs w:val="24"/>
              </w:rPr>
              <w:t>Tiếp nhận hồ sơ và trả kết quả trực tiếp.</w:t>
            </w:r>
          </w:p>
          <w:p w:rsidR="00B44534" w:rsidRPr="00A024A7" w:rsidRDefault="00B44534" w:rsidP="00302413">
            <w:pPr>
              <w:spacing w:before="40"/>
              <w:jc w:val="both"/>
              <w:rPr>
                <w:sz w:val="24"/>
                <w:szCs w:val="24"/>
                <w:lang w:val="da-DK"/>
              </w:rPr>
            </w:pPr>
            <w:r w:rsidRPr="00A024A7">
              <w:rPr>
                <w:sz w:val="24"/>
                <w:szCs w:val="24"/>
              </w:rPr>
              <w:t xml:space="preserve">- </w:t>
            </w:r>
            <w:r w:rsidRPr="00A024A7">
              <w:rPr>
                <w:sz w:val="24"/>
                <w:szCs w:val="24"/>
                <w:lang w:val="da-DK"/>
              </w:rPr>
              <w:t>Không tiếp nhận hồ sơ và trả kết quả qua dịch vụ bưu chính công ích.</w:t>
            </w:r>
          </w:p>
          <w:p w:rsidR="00B44534" w:rsidRPr="002543A8" w:rsidRDefault="00B44534" w:rsidP="00302413">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B44534" w:rsidRPr="00B44534" w:rsidRDefault="00B44534" w:rsidP="00EA4F88">
            <w:pPr>
              <w:jc w:val="both"/>
              <w:rPr>
                <w:bCs/>
                <w:sz w:val="24"/>
                <w:szCs w:val="24"/>
                <w:lang w:val="pt-BR"/>
              </w:rPr>
            </w:pPr>
            <w:r w:rsidRPr="00B44534">
              <w:rPr>
                <w:bCs/>
                <w:sz w:val="24"/>
                <w:szCs w:val="24"/>
                <w:lang w:val="pt-BR"/>
              </w:rPr>
              <w:t>- Nghị định số 23/2015/NĐ-CP.</w:t>
            </w:r>
          </w:p>
          <w:p w:rsidR="00B44534" w:rsidRPr="00B44534" w:rsidRDefault="00B44534" w:rsidP="00EA4F88">
            <w:pPr>
              <w:jc w:val="both"/>
              <w:rPr>
                <w:sz w:val="24"/>
                <w:szCs w:val="24"/>
              </w:rPr>
            </w:pPr>
            <w:r w:rsidRPr="00B44534">
              <w:rPr>
                <w:iCs/>
                <w:sz w:val="24"/>
                <w:szCs w:val="24"/>
                <w:shd w:val="clear" w:color="auto" w:fill="FFFFFF"/>
              </w:rPr>
              <w:t xml:space="preserve">- </w:t>
            </w:r>
            <w:r w:rsidRPr="00B44534">
              <w:rPr>
                <w:iCs/>
                <w:sz w:val="24"/>
                <w:szCs w:val="24"/>
                <w:shd w:val="clear" w:color="auto" w:fill="FFFFFF"/>
                <w:lang w:val="vi-VN"/>
              </w:rPr>
              <w:t xml:space="preserve">Thông tư </w:t>
            </w:r>
            <w:r w:rsidRPr="00B44534">
              <w:rPr>
                <w:iCs/>
                <w:sz w:val="24"/>
                <w:szCs w:val="24"/>
                <w:shd w:val="clear" w:color="auto" w:fill="FFFFFF"/>
              </w:rPr>
              <w:t xml:space="preserve">số 01/2020/TT-BTP ngày 03/3/2020 của Bộ trưởng Bộ Tư pháp </w:t>
            </w:r>
            <w:r w:rsidRPr="00B44534">
              <w:rPr>
                <w:iCs/>
                <w:sz w:val="24"/>
                <w:szCs w:val="24"/>
                <w:shd w:val="clear" w:color="auto" w:fill="FFFFFF"/>
                <w:lang w:val="vi-VN"/>
              </w:rPr>
              <w:t>quy định chi tiết và hướng dẫn thi hành một số điều của Nghị định số 23/2015/NĐ-CP ngày 16</w:t>
            </w:r>
            <w:r w:rsidRPr="00B44534">
              <w:rPr>
                <w:iCs/>
                <w:sz w:val="24"/>
                <w:szCs w:val="24"/>
                <w:shd w:val="clear" w:color="auto" w:fill="FFFFFF"/>
              </w:rPr>
              <w:t>/</w:t>
            </w:r>
            <w:r w:rsidRPr="00B44534">
              <w:rPr>
                <w:iCs/>
                <w:sz w:val="24"/>
                <w:szCs w:val="24"/>
                <w:shd w:val="clear" w:color="auto" w:fill="FFFFFF"/>
                <w:lang w:val="vi-VN"/>
              </w:rPr>
              <w:t>02</w:t>
            </w:r>
            <w:r w:rsidRPr="00B44534">
              <w:rPr>
                <w:iCs/>
                <w:sz w:val="24"/>
                <w:szCs w:val="24"/>
                <w:shd w:val="clear" w:color="auto" w:fill="FFFFFF"/>
              </w:rPr>
              <w:t>/</w:t>
            </w:r>
            <w:r w:rsidRPr="00B44534">
              <w:rPr>
                <w:iCs/>
                <w:sz w:val="24"/>
                <w:szCs w:val="24"/>
                <w:shd w:val="clear" w:color="auto" w:fill="FFFFFF"/>
                <w:lang w:val="vi-VN"/>
              </w:rPr>
              <w:t>2015 của Chính phủ về cấp bản sao từ sổ gốc, chứng thực bản sao từ bản chính, chứng thực chữ ký và chứng thực hợp đồng, giao dịch</w:t>
            </w:r>
            <w:r w:rsidRPr="00B44534">
              <w:rPr>
                <w:iCs/>
                <w:sz w:val="24"/>
                <w:szCs w:val="24"/>
                <w:shd w:val="clear" w:color="auto" w:fill="FFFFFF"/>
              </w:rPr>
              <w:t>.</w:t>
            </w:r>
          </w:p>
          <w:p w:rsidR="00B44534" w:rsidRPr="00B44534" w:rsidRDefault="00B44534" w:rsidP="00EA4F88">
            <w:pPr>
              <w:jc w:val="both"/>
              <w:rPr>
                <w:sz w:val="24"/>
                <w:szCs w:val="24"/>
              </w:rPr>
            </w:pPr>
            <w:r w:rsidRPr="00B44534">
              <w:rPr>
                <w:bCs/>
                <w:sz w:val="24"/>
                <w:szCs w:val="24"/>
                <w:lang w:val="pt-BR"/>
              </w:rPr>
              <w:t xml:space="preserve">- </w:t>
            </w:r>
            <w:r w:rsidRPr="00B44534">
              <w:rPr>
                <w:sz w:val="24"/>
                <w:szCs w:val="24"/>
              </w:rPr>
              <w:t>Thông tư số 226/2016/TT-BTC ngày 11/11/2016 của Bộ trưởng Bộ Tài chính quy định mức thu, chế độ thu, nộp, quản lý và sử dụng phí chứng thực;</w:t>
            </w:r>
          </w:p>
          <w:p w:rsidR="00B44534" w:rsidRPr="00B44534" w:rsidRDefault="00B44534" w:rsidP="00EA4F88">
            <w:pPr>
              <w:jc w:val="both"/>
              <w:rPr>
                <w:sz w:val="24"/>
                <w:szCs w:val="24"/>
              </w:rPr>
            </w:pPr>
            <w:r w:rsidRPr="00B44534">
              <w:rPr>
                <w:sz w:val="24"/>
                <w:szCs w:val="24"/>
              </w:rPr>
              <w:t>-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B44534" w:rsidRPr="002543A8" w:rsidRDefault="00B44534" w:rsidP="00EA4F88">
            <w:pPr>
              <w:jc w:val="both"/>
              <w:rPr>
                <w:color w:val="FF0000"/>
                <w:sz w:val="24"/>
                <w:szCs w:val="24"/>
              </w:rPr>
            </w:pPr>
            <w:r w:rsidRPr="00B44534">
              <w:rPr>
                <w:sz w:val="24"/>
                <w:szCs w:val="24"/>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tc>
      </w:tr>
      <w:tr w:rsidR="00B44534" w:rsidRPr="003C73FD" w:rsidTr="000D7C84">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B44534" w:rsidRPr="003C73FD" w:rsidRDefault="00D9529F" w:rsidP="00D9529F">
            <w:pPr>
              <w:jc w:val="center"/>
              <w:rPr>
                <w:sz w:val="24"/>
                <w:szCs w:val="24"/>
              </w:rPr>
            </w:pPr>
            <w:r>
              <w:rPr>
                <w:sz w:val="24"/>
                <w:szCs w:val="24"/>
              </w:rPr>
              <w:t>19</w:t>
            </w:r>
          </w:p>
        </w:tc>
        <w:tc>
          <w:tcPr>
            <w:tcW w:w="2552" w:type="dxa"/>
            <w:tcBorders>
              <w:top w:val="single" w:sz="4" w:space="0" w:color="auto"/>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rPr>
            </w:pPr>
            <w:r w:rsidRPr="003C73FD">
              <w:rPr>
                <w:sz w:val="24"/>
                <w:szCs w:val="24"/>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321"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lang w:val="nl-NL"/>
              </w:rPr>
            </w:pPr>
          </w:p>
        </w:tc>
        <w:tc>
          <w:tcPr>
            <w:tcW w:w="2641"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b/>
                <w:sz w:val="24"/>
                <w:szCs w:val="24"/>
              </w:rPr>
            </w:pPr>
          </w:p>
        </w:tc>
        <w:tc>
          <w:tcPr>
            <w:tcW w:w="3260"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bCs/>
                <w:sz w:val="24"/>
                <w:szCs w:val="24"/>
                <w:lang w:val="pt-BR"/>
              </w:rPr>
            </w:pPr>
          </w:p>
        </w:tc>
      </w:tr>
      <w:tr w:rsidR="00EA4F88" w:rsidRPr="003C73FD" w:rsidTr="002D374D">
        <w:trPr>
          <w:trHeight w:val="4939"/>
        </w:trPr>
        <w:tc>
          <w:tcPr>
            <w:tcW w:w="567" w:type="dxa"/>
            <w:tcBorders>
              <w:top w:val="single" w:sz="4" w:space="0" w:color="auto"/>
              <w:left w:val="single" w:sz="4" w:space="0" w:color="auto"/>
              <w:bottom w:val="single" w:sz="4" w:space="0" w:color="auto"/>
              <w:right w:val="single" w:sz="4" w:space="0" w:color="auto"/>
            </w:tcBorders>
            <w:vAlign w:val="center"/>
          </w:tcPr>
          <w:p w:rsidR="00EA4F88" w:rsidRPr="00D9529F" w:rsidRDefault="00D9529F" w:rsidP="00424E90">
            <w:pPr>
              <w:jc w:val="center"/>
              <w:rPr>
                <w:sz w:val="24"/>
                <w:szCs w:val="24"/>
              </w:rPr>
            </w:pPr>
            <w:r w:rsidRPr="00D9529F">
              <w:rPr>
                <w:sz w:val="24"/>
                <w:szCs w:val="24"/>
              </w:rPr>
              <w:lastRenderedPageBreak/>
              <w:t>20</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bCs/>
                <w:sz w:val="24"/>
                <w:szCs w:val="24"/>
                <w:lang w:val="nl-NL"/>
              </w:rPr>
            </w:pPr>
            <w:r w:rsidRPr="000E0691">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0E0691" w:rsidRDefault="00CE71BB" w:rsidP="00EA4F88">
            <w:pPr>
              <w:jc w:val="both"/>
              <w:rPr>
                <w:sz w:val="24"/>
                <w:szCs w:val="24"/>
              </w:rPr>
            </w:pPr>
            <w:r w:rsidRPr="000E0691">
              <w:rPr>
                <w:b/>
                <w:sz w:val="24"/>
                <w:szCs w:val="24"/>
              </w:rPr>
              <w:t xml:space="preserve">- </w:t>
            </w:r>
            <w:r w:rsidR="00EA4F88" w:rsidRPr="000E0691">
              <w:rPr>
                <w:b/>
                <w:sz w:val="24"/>
                <w:szCs w:val="24"/>
              </w:rPr>
              <w:t>Cơ quan tiếp nhận và trả kết quả:</w:t>
            </w:r>
          </w:p>
          <w:p w:rsidR="00EA4F88" w:rsidRPr="000E0691" w:rsidRDefault="00EA4F88" w:rsidP="00EA4F88">
            <w:pPr>
              <w:jc w:val="both"/>
              <w:rPr>
                <w:spacing w:val="-4"/>
                <w:sz w:val="24"/>
                <w:szCs w:val="24"/>
              </w:rPr>
            </w:pPr>
            <w:r w:rsidRPr="000E0691">
              <w:rPr>
                <w:sz w:val="24"/>
                <w:szCs w:val="24"/>
              </w:rPr>
              <w:t xml:space="preserve">+ </w:t>
            </w:r>
            <w:r w:rsidRPr="000E0691">
              <w:rPr>
                <w:spacing w:val="-4"/>
                <w:sz w:val="24"/>
                <w:szCs w:val="24"/>
              </w:rPr>
              <w:t>Bộ phận Tiếp nhận và Trả kết quả cấp huyện.</w:t>
            </w:r>
          </w:p>
          <w:p w:rsidR="00EA4F88" w:rsidRPr="000E0691" w:rsidRDefault="00EA4F88" w:rsidP="00EA4F88">
            <w:pPr>
              <w:jc w:val="both"/>
              <w:rPr>
                <w:bCs/>
                <w:sz w:val="24"/>
                <w:szCs w:val="24"/>
                <w:lang w:val="nl-NL"/>
              </w:rPr>
            </w:pPr>
            <w:r w:rsidRPr="000E0691">
              <w:rPr>
                <w:spacing w:val="-4"/>
                <w:sz w:val="24"/>
                <w:szCs w:val="24"/>
              </w:rPr>
              <w:t xml:space="preserve">+ </w:t>
            </w:r>
            <w:r w:rsidR="000E0691" w:rsidRPr="000E0691">
              <w:rPr>
                <w:spacing w:val="-4"/>
                <w:sz w:val="24"/>
                <w:szCs w:val="24"/>
              </w:rPr>
              <w:t>Tiếp nhận n</w:t>
            </w:r>
            <w:r w:rsidRPr="000E0691">
              <w:rPr>
                <w:spacing w:val="-4"/>
                <w:sz w:val="24"/>
                <w:szCs w:val="24"/>
              </w:rPr>
              <w:t xml:space="preserve">goài </w:t>
            </w:r>
            <w:r w:rsidR="000E0691" w:rsidRPr="000E0691">
              <w:rPr>
                <w:spacing w:val="-4"/>
                <w:sz w:val="24"/>
                <w:szCs w:val="24"/>
              </w:rPr>
              <w:t xml:space="preserve">trụ sở </w:t>
            </w:r>
            <w:r w:rsidRPr="000E0691">
              <w:rPr>
                <w:spacing w:val="-4"/>
                <w:sz w:val="24"/>
                <w:szCs w:val="24"/>
              </w:rPr>
              <w:t xml:space="preserve">Bộ phận Tiếp nhận và Trả kết quả cấp huyện trong trường hợp </w:t>
            </w:r>
            <w:r w:rsidRPr="000E0691">
              <w:rPr>
                <w:sz w:val="24"/>
                <w:szCs w:val="24"/>
                <w:lang w:val="nl-NL"/>
              </w:rPr>
              <w:t>người yêu cầu chứng thực thuộc diện già yếu, không thể đi lại được, đang bị tạm giữ, tạm giam, thi hành án phạt tù hoặc có lý do chính đáng khác.</w:t>
            </w:r>
          </w:p>
          <w:p w:rsidR="00EA4F88" w:rsidRPr="000E0691" w:rsidRDefault="00EA4F88" w:rsidP="00EA4F88">
            <w:pPr>
              <w:jc w:val="both"/>
              <w:rPr>
                <w:b/>
                <w:sz w:val="24"/>
                <w:szCs w:val="24"/>
              </w:rPr>
            </w:pPr>
            <w:r w:rsidRPr="000E0691">
              <w:rPr>
                <w:b/>
                <w:sz w:val="24"/>
                <w:szCs w:val="24"/>
              </w:rPr>
              <w:t xml:space="preserve">- Cơ quan thực hiện: </w:t>
            </w:r>
            <w:r w:rsidR="000E0691">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CE71BB" w:rsidRPr="000E0691" w:rsidRDefault="0024122C" w:rsidP="002D374D">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A4F88" w:rsidRPr="000E0691" w:rsidRDefault="00EA4F88" w:rsidP="002D374D">
            <w:pPr>
              <w:spacing w:before="40"/>
              <w:jc w:val="both"/>
              <w:rPr>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2D374D">
            <w:pPr>
              <w:spacing w:before="40"/>
              <w:jc w:val="both"/>
              <w:rPr>
                <w:bCs/>
                <w:sz w:val="24"/>
                <w:szCs w:val="24"/>
                <w:lang w:val="pt-BR"/>
              </w:rPr>
            </w:pPr>
            <w:r w:rsidRPr="000E0691">
              <w:rPr>
                <w:bCs/>
                <w:sz w:val="24"/>
                <w:szCs w:val="24"/>
                <w:lang w:val="pt-BR"/>
              </w:rPr>
              <w:t>- Nghị định số 23/2015/NĐ-CP</w:t>
            </w:r>
            <w:r w:rsidR="002D374D">
              <w:rPr>
                <w:bCs/>
                <w:sz w:val="24"/>
                <w:szCs w:val="24"/>
                <w:lang w:val="pt-BR"/>
              </w:rPr>
              <w:t>.</w:t>
            </w:r>
          </w:p>
          <w:p w:rsidR="00EA4F88" w:rsidRPr="000E0691" w:rsidRDefault="00EA4F88" w:rsidP="002D374D">
            <w:pPr>
              <w:spacing w:before="40"/>
              <w:jc w:val="both"/>
              <w:rPr>
                <w:sz w:val="24"/>
                <w:szCs w:val="24"/>
              </w:rPr>
            </w:pPr>
            <w:r w:rsidRPr="000E0691">
              <w:rPr>
                <w:bCs/>
                <w:sz w:val="24"/>
                <w:szCs w:val="24"/>
                <w:lang w:val="pt-BR"/>
              </w:rPr>
              <w:t xml:space="preserve">- </w:t>
            </w:r>
            <w:r w:rsidRPr="000E0691">
              <w:rPr>
                <w:sz w:val="24"/>
                <w:szCs w:val="24"/>
              </w:rPr>
              <w:t>Thông tư số 226/2016/TT-BTC</w:t>
            </w:r>
            <w:r w:rsidR="002D374D">
              <w:rPr>
                <w:sz w:val="24"/>
                <w:szCs w:val="24"/>
              </w:rPr>
              <w:t>.</w:t>
            </w:r>
          </w:p>
          <w:p w:rsidR="00EA4F88" w:rsidRPr="000E0691" w:rsidRDefault="00EA4F88" w:rsidP="002D374D">
            <w:pPr>
              <w:spacing w:before="40"/>
              <w:jc w:val="both"/>
              <w:rPr>
                <w:sz w:val="24"/>
                <w:szCs w:val="24"/>
              </w:rPr>
            </w:pPr>
            <w:r w:rsidRPr="000E0691">
              <w:rPr>
                <w:sz w:val="24"/>
                <w:szCs w:val="24"/>
              </w:rPr>
              <w:t>- Thông tư số 257/2016/TT-BTC</w:t>
            </w:r>
            <w:r w:rsidR="002D374D">
              <w:rPr>
                <w:sz w:val="24"/>
                <w:szCs w:val="24"/>
              </w:rPr>
              <w:t>.</w:t>
            </w:r>
          </w:p>
          <w:p w:rsidR="00EA4F88" w:rsidRDefault="00EA4F88" w:rsidP="002D374D">
            <w:pPr>
              <w:spacing w:before="40"/>
              <w:jc w:val="both"/>
              <w:rPr>
                <w:sz w:val="24"/>
                <w:szCs w:val="24"/>
              </w:rPr>
            </w:pPr>
            <w:r w:rsidRPr="000E0691">
              <w:rPr>
                <w:sz w:val="24"/>
                <w:szCs w:val="24"/>
              </w:rPr>
              <w:t>- Thông tư số 264/2016/TT-BTC.</w:t>
            </w:r>
          </w:p>
          <w:p w:rsidR="000E0691" w:rsidRPr="000E0691" w:rsidRDefault="000E0691" w:rsidP="002D374D">
            <w:pPr>
              <w:spacing w:before="40"/>
              <w:jc w:val="both"/>
              <w:rPr>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2D374D">
              <w:rPr>
                <w:iCs/>
                <w:sz w:val="24"/>
                <w:szCs w:val="24"/>
                <w:shd w:val="clear" w:color="auto" w:fill="FFFFFF"/>
              </w:rPr>
              <w:t>.</w:t>
            </w:r>
          </w:p>
          <w:p w:rsidR="000E0691" w:rsidRPr="000E0691" w:rsidRDefault="000E0691" w:rsidP="002D374D">
            <w:pPr>
              <w:spacing w:before="40"/>
              <w:jc w:val="both"/>
              <w:rPr>
                <w:bCs/>
                <w:sz w:val="24"/>
                <w:szCs w:val="24"/>
                <w:lang w:val="pt-BR"/>
              </w:rPr>
            </w:pPr>
          </w:p>
        </w:tc>
      </w:tr>
      <w:tr w:rsidR="00EA4F88" w:rsidRPr="003C73FD" w:rsidTr="002D374D">
        <w:trPr>
          <w:trHeight w:val="2118"/>
        </w:trPr>
        <w:tc>
          <w:tcPr>
            <w:tcW w:w="567" w:type="dxa"/>
            <w:tcBorders>
              <w:top w:val="single" w:sz="4" w:space="0" w:color="auto"/>
              <w:left w:val="single" w:sz="4" w:space="0" w:color="auto"/>
              <w:bottom w:val="single" w:sz="4" w:space="0" w:color="auto"/>
              <w:right w:val="single" w:sz="4" w:space="0" w:color="auto"/>
            </w:tcBorders>
            <w:vAlign w:val="center"/>
          </w:tcPr>
          <w:p w:rsidR="00EA4F88" w:rsidRPr="000E0691" w:rsidRDefault="00D9529F" w:rsidP="00424E90">
            <w:pPr>
              <w:jc w:val="center"/>
              <w:rPr>
                <w:sz w:val="24"/>
                <w:szCs w:val="24"/>
              </w:rPr>
            </w:pPr>
            <w:r w:rsidRPr="000E0691">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sz w:val="24"/>
                <w:szCs w:val="24"/>
              </w:rPr>
              <w:t>Chứng thực việc sửa đổi, bổ sung, hủy bỏ hợp đồng, giao dịch</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lang w:val="nl-NL"/>
              </w:rPr>
            </w:pP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b/>
                <w:sz w:val="24"/>
                <w:szCs w:val="24"/>
              </w:rPr>
              <w:t>- Cơ quan tiếp nhận và trả kết quả:</w:t>
            </w:r>
            <w:r w:rsidRPr="000E0691">
              <w:rPr>
                <w:spacing w:val="-4"/>
                <w:sz w:val="24"/>
                <w:szCs w:val="24"/>
              </w:rPr>
              <w:t>Bộ phận Tiếp nhận và Trả kết quả cấp huyện.</w:t>
            </w:r>
          </w:p>
          <w:p w:rsidR="00EA4F88" w:rsidRPr="000E0691" w:rsidRDefault="00EA4F88" w:rsidP="00EA4F88">
            <w:pPr>
              <w:jc w:val="both"/>
              <w:rPr>
                <w:b/>
                <w:sz w:val="24"/>
                <w:szCs w:val="24"/>
              </w:rPr>
            </w:pPr>
            <w:r w:rsidRPr="000E0691">
              <w:rPr>
                <w:b/>
                <w:sz w:val="24"/>
                <w:szCs w:val="24"/>
              </w:rPr>
              <w:t xml:space="preserve">- Cơ quan thực hiện: </w:t>
            </w:r>
            <w:r w:rsidRPr="000E0691">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0E0691" w:rsidRPr="000E0691" w:rsidRDefault="000E0691" w:rsidP="002D374D">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A4F88" w:rsidRPr="000E0691" w:rsidRDefault="000E0691" w:rsidP="002D374D">
            <w:pPr>
              <w:spacing w:before="40"/>
              <w:jc w:val="both"/>
              <w:rPr>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2D374D">
            <w:pPr>
              <w:spacing w:before="40"/>
              <w:jc w:val="both"/>
              <w:rPr>
                <w:bCs/>
                <w:sz w:val="24"/>
                <w:szCs w:val="24"/>
                <w:lang w:val="pt-BR"/>
              </w:rPr>
            </w:pPr>
            <w:r w:rsidRPr="000E0691">
              <w:rPr>
                <w:bCs/>
                <w:sz w:val="24"/>
                <w:szCs w:val="24"/>
                <w:lang w:val="pt-BR"/>
              </w:rPr>
              <w:t>- Nghị định số 23/2015/NĐ-CP</w:t>
            </w:r>
            <w:r w:rsidR="002D374D">
              <w:rPr>
                <w:bCs/>
                <w:sz w:val="24"/>
                <w:szCs w:val="24"/>
                <w:lang w:val="pt-BR"/>
              </w:rPr>
              <w:t>.</w:t>
            </w:r>
          </w:p>
          <w:p w:rsidR="00EA4F88" w:rsidRPr="000E0691" w:rsidRDefault="00EA4F88" w:rsidP="002D374D">
            <w:pPr>
              <w:spacing w:before="40"/>
              <w:jc w:val="both"/>
              <w:rPr>
                <w:sz w:val="24"/>
                <w:szCs w:val="24"/>
              </w:rPr>
            </w:pPr>
            <w:r w:rsidRPr="000E0691">
              <w:rPr>
                <w:bCs/>
                <w:sz w:val="24"/>
                <w:szCs w:val="24"/>
                <w:lang w:val="pt-BR"/>
              </w:rPr>
              <w:t xml:space="preserve">- </w:t>
            </w:r>
            <w:r w:rsidRPr="000E0691">
              <w:rPr>
                <w:sz w:val="24"/>
                <w:szCs w:val="24"/>
              </w:rPr>
              <w:t>Thông tư số 226/2016/TT-BTC</w:t>
            </w:r>
            <w:r w:rsidR="002D374D">
              <w:rPr>
                <w:sz w:val="24"/>
                <w:szCs w:val="24"/>
              </w:rPr>
              <w:t>.</w:t>
            </w:r>
          </w:p>
          <w:p w:rsidR="000E0691" w:rsidRPr="000E0691" w:rsidRDefault="000E0691" w:rsidP="002D374D">
            <w:pPr>
              <w:spacing w:before="40"/>
              <w:jc w:val="both"/>
              <w:rPr>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2D374D">
              <w:rPr>
                <w:iCs/>
                <w:sz w:val="24"/>
                <w:szCs w:val="24"/>
                <w:shd w:val="clear" w:color="auto" w:fill="FFFFFF"/>
              </w:rPr>
              <w:t>.</w:t>
            </w:r>
          </w:p>
        </w:tc>
      </w:tr>
      <w:tr w:rsidR="009F2D82" w:rsidRPr="003C73FD" w:rsidTr="006F1859">
        <w:trPr>
          <w:trHeight w:val="790"/>
        </w:trPr>
        <w:tc>
          <w:tcPr>
            <w:tcW w:w="567" w:type="dxa"/>
            <w:tcBorders>
              <w:top w:val="single" w:sz="4" w:space="0" w:color="auto"/>
              <w:left w:val="single" w:sz="4" w:space="0" w:color="auto"/>
              <w:bottom w:val="single" w:sz="4" w:space="0" w:color="auto"/>
              <w:right w:val="single" w:sz="4" w:space="0" w:color="auto"/>
            </w:tcBorders>
            <w:vAlign w:val="center"/>
          </w:tcPr>
          <w:p w:rsidR="009F2D82" w:rsidRPr="002C6774" w:rsidRDefault="009F2D82" w:rsidP="00EA4F88">
            <w:pPr>
              <w:jc w:val="both"/>
              <w:rPr>
                <w:sz w:val="24"/>
                <w:szCs w:val="24"/>
              </w:rPr>
            </w:pPr>
            <w:r w:rsidRPr="002C6774">
              <w:rPr>
                <w:sz w:val="24"/>
                <w:szCs w:val="24"/>
              </w:rPr>
              <w:lastRenderedPageBreak/>
              <w:t>22</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2C6774" w:rsidRDefault="009F2D82" w:rsidP="00EA4F88">
            <w:pPr>
              <w:jc w:val="both"/>
              <w:rPr>
                <w:sz w:val="24"/>
                <w:szCs w:val="24"/>
              </w:rPr>
            </w:pPr>
            <w:r w:rsidRPr="002C6774">
              <w:rPr>
                <w:sz w:val="24"/>
                <w:szCs w:val="24"/>
              </w:rPr>
              <w:t>Sửa lỗi sai sót trong hợp đồng, giao dịch</w:t>
            </w:r>
          </w:p>
        </w:tc>
        <w:tc>
          <w:tcPr>
            <w:tcW w:w="2321" w:type="dxa"/>
            <w:vMerge w:val="restart"/>
            <w:tcBorders>
              <w:top w:val="single" w:sz="4" w:space="0" w:color="auto"/>
              <w:left w:val="single" w:sz="4" w:space="0" w:color="auto"/>
              <w:right w:val="single" w:sz="4" w:space="0" w:color="auto"/>
            </w:tcBorders>
            <w:vAlign w:val="center"/>
          </w:tcPr>
          <w:p w:rsidR="009F2D82" w:rsidRPr="002C6774" w:rsidRDefault="009F2D82" w:rsidP="00EA4F88">
            <w:pPr>
              <w:jc w:val="both"/>
              <w:rPr>
                <w:sz w:val="24"/>
                <w:szCs w:val="24"/>
                <w:lang w:val="nl-NL"/>
              </w:rPr>
            </w:pPr>
            <w:r w:rsidRPr="002C6774">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9F2D82" w:rsidRPr="002C6774" w:rsidRDefault="009F2D82" w:rsidP="009F2D82">
            <w:pPr>
              <w:spacing w:before="40"/>
              <w:jc w:val="both"/>
              <w:rPr>
                <w:sz w:val="24"/>
                <w:szCs w:val="24"/>
              </w:rPr>
            </w:pPr>
            <w:r w:rsidRPr="002C6774">
              <w:rPr>
                <w:b/>
                <w:sz w:val="24"/>
                <w:szCs w:val="24"/>
              </w:rPr>
              <w:t>- Cơ quan tiếp nhận và trả kết quả:</w:t>
            </w:r>
            <w:r w:rsidRPr="002C6774">
              <w:rPr>
                <w:spacing w:val="-4"/>
                <w:sz w:val="24"/>
                <w:szCs w:val="24"/>
              </w:rPr>
              <w:t>Bộ phận Tiếp nhận và Trả kết quả cấp huyện.</w:t>
            </w:r>
          </w:p>
          <w:p w:rsidR="009F2D82" w:rsidRPr="002C6774" w:rsidRDefault="009F2D82" w:rsidP="009F2D82">
            <w:pPr>
              <w:spacing w:before="40"/>
              <w:jc w:val="both"/>
              <w:rPr>
                <w:b/>
                <w:sz w:val="24"/>
                <w:szCs w:val="24"/>
              </w:rPr>
            </w:pPr>
            <w:r w:rsidRPr="002C6774">
              <w:rPr>
                <w:b/>
                <w:sz w:val="24"/>
                <w:szCs w:val="24"/>
              </w:rPr>
              <w:t xml:space="preserve">- Cơ quan thực hiện: </w:t>
            </w:r>
            <w:r w:rsidRPr="002C6774">
              <w:rPr>
                <w:sz w:val="24"/>
                <w:szCs w:val="24"/>
              </w:rPr>
              <w:t>Phòng Tư pháp cấp huyện.</w:t>
            </w:r>
          </w:p>
          <w:p w:rsidR="009F2D82" w:rsidRPr="002C6774" w:rsidRDefault="009F2D82" w:rsidP="009F2D82">
            <w:pPr>
              <w:spacing w:before="40"/>
              <w:jc w:val="both"/>
              <w:rPr>
                <w:b/>
                <w:sz w:val="24"/>
                <w:szCs w:val="24"/>
              </w:rPr>
            </w:pPr>
          </w:p>
        </w:tc>
        <w:tc>
          <w:tcPr>
            <w:tcW w:w="3260" w:type="dxa"/>
            <w:vMerge w:val="restart"/>
            <w:tcBorders>
              <w:top w:val="single" w:sz="4" w:space="0" w:color="auto"/>
              <w:left w:val="single" w:sz="4" w:space="0" w:color="auto"/>
              <w:right w:val="single" w:sz="4" w:space="0" w:color="auto"/>
            </w:tcBorders>
            <w:vAlign w:val="center"/>
          </w:tcPr>
          <w:p w:rsidR="009F2D82" w:rsidRPr="000E0691" w:rsidRDefault="009F2D82" w:rsidP="009F2D82">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9F2D82" w:rsidRPr="00D9529F" w:rsidRDefault="009F2D82" w:rsidP="009F2D82">
            <w:pPr>
              <w:spacing w:before="40"/>
              <w:jc w:val="both"/>
              <w:rPr>
                <w:color w:val="FF0000"/>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p w:rsidR="009F2D82" w:rsidRPr="00D9529F" w:rsidRDefault="009F2D82" w:rsidP="009F2D82">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9F2D82" w:rsidRPr="000E0691" w:rsidRDefault="009F2D82" w:rsidP="009F2D82">
            <w:pPr>
              <w:spacing w:before="40"/>
              <w:jc w:val="both"/>
              <w:rPr>
                <w:bCs/>
                <w:sz w:val="24"/>
                <w:szCs w:val="24"/>
                <w:lang w:val="pt-BR"/>
              </w:rPr>
            </w:pPr>
            <w:r w:rsidRPr="000E0691">
              <w:rPr>
                <w:bCs/>
                <w:sz w:val="24"/>
                <w:szCs w:val="24"/>
                <w:lang w:val="pt-BR"/>
              </w:rPr>
              <w:t>- Nghị định số 23/2015/NĐ-CP</w:t>
            </w:r>
            <w:r>
              <w:rPr>
                <w:bCs/>
                <w:sz w:val="24"/>
                <w:szCs w:val="24"/>
                <w:lang w:val="pt-BR"/>
              </w:rPr>
              <w:t>.</w:t>
            </w:r>
          </w:p>
          <w:p w:rsidR="009F2D82" w:rsidRPr="000E0691" w:rsidRDefault="009F2D82" w:rsidP="009F2D82">
            <w:pPr>
              <w:spacing w:before="40"/>
              <w:jc w:val="both"/>
              <w:rPr>
                <w:sz w:val="24"/>
                <w:szCs w:val="24"/>
              </w:rPr>
            </w:pPr>
            <w:r w:rsidRPr="000E0691">
              <w:rPr>
                <w:bCs/>
                <w:sz w:val="24"/>
                <w:szCs w:val="24"/>
                <w:lang w:val="pt-BR"/>
              </w:rPr>
              <w:t xml:space="preserve">- </w:t>
            </w:r>
            <w:r w:rsidRPr="000E0691">
              <w:rPr>
                <w:sz w:val="24"/>
                <w:szCs w:val="24"/>
              </w:rPr>
              <w:t>Thông tư số 226/2016/TT-BTC</w:t>
            </w:r>
            <w:r>
              <w:rPr>
                <w:sz w:val="24"/>
                <w:szCs w:val="24"/>
              </w:rPr>
              <w:t>.</w:t>
            </w:r>
          </w:p>
          <w:p w:rsidR="009F2D82" w:rsidRPr="00D9529F" w:rsidRDefault="009F2D82" w:rsidP="009F2D82">
            <w:pPr>
              <w:spacing w:before="40"/>
              <w:jc w:val="both"/>
              <w:rPr>
                <w:bCs/>
                <w:color w:val="FF0000"/>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Pr>
                <w:iCs/>
                <w:sz w:val="24"/>
                <w:szCs w:val="24"/>
                <w:shd w:val="clear" w:color="auto" w:fill="FFFFFF"/>
              </w:rPr>
              <w:t>.</w:t>
            </w:r>
          </w:p>
          <w:p w:rsidR="009F2D82" w:rsidRPr="00D9529F" w:rsidRDefault="009F2D82" w:rsidP="009F2D82">
            <w:pPr>
              <w:spacing w:before="40"/>
              <w:jc w:val="both"/>
              <w:rPr>
                <w:bCs/>
                <w:color w:val="FF0000"/>
                <w:sz w:val="24"/>
                <w:szCs w:val="24"/>
                <w:lang w:val="pt-BR"/>
              </w:rPr>
            </w:pPr>
          </w:p>
        </w:tc>
      </w:tr>
      <w:tr w:rsidR="009F2D82" w:rsidRPr="003C73FD" w:rsidTr="009F2D82">
        <w:trPr>
          <w:trHeight w:val="1270"/>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23</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Cấp bản sao có chứng thực từ bản chính hợp đồng, giao dịch đã được chứng thực</w:t>
            </w:r>
          </w:p>
        </w:tc>
        <w:tc>
          <w:tcPr>
            <w:tcW w:w="2321" w:type="dxa"/>
            <w:vMerge/>
            <w:tcBorders>
              <w:left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6F1859">
        <w:trPr>
          <w:trHeight w:val="1543"/>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24</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Chứng thực chữ ký người dịch mà người dịch là cộng tác viên dịch thuật của Phòng Tư pháp</w:t>
            </w:r>
          </w:p>
        </w:tc>
        <w:tc>
          <w:tcPr>
            <w:tcW w:w="2321" w:type="dxa"/>
            <w:vMerge/>
            <w:tcBorders>
              <w:left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D369C7">
        <w:trPr>
          <w:trHeight w:val="1408"/>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25</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Chứng thực chữ ký người dịch mà người dịch không phải là cộng tác viên dịch thuật của Phòng Tư pháp</w:t>
            </w:r>
          </w:p>
        </w:tc>
        <w:tc>
          <w:tcPr>
            <w:tcW w:w="2321" w:type="dxa"/>
            <w:vMerge/>
            <w:tcBorders>
              <w:left w:val="single" w:sz="4" w:space="0" w:color="auto"/>
              <w:bottom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D369C7">
        <w:trPr>
          <w:trHeight w:val="223"/>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26</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C412B0">
            <w:pPr>
              <w:jc w:val="both"/>
              <w:rPr>
                <w:sz w:val="24"/>
                <w:szCs w:val="24"/>
              </w:rPr>
            </w:pPr>
            <w:r w:rsidRPr="00C412B0">
              <w:rPr>
                <w:sz w:val="24"/>
                <w:szCs w:val="24"/>
              </w:rPr>
              <w:t>Chứng thực hợp đồng, giao dịch liên quan đến tài sản là động sản</w:t>
            </w:r>
          </w:p>
        </w:tc>
        <w:tc>
          <w:tcPr>
            <w:tcW w:w="2321"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6F1859">
            <w:pPr>
              <w:jc w:val="both"/>
              <w:rPr>
                <w:sz w:val="24"/>
                <w:szCs w:val="24"/>
                <w:lang w:val="nl-NL"/>
              </w:rPr>
            </w:pPr>
            <w:r w:rsidRPr="00C412B0">
              <w:rPr>
                <w:sz w:val="24"/>
                <w:szCs w:val="24"/>
                <w:shd w:val="clear" w:color="auto" w:fill="FFFFFF"/>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41" w:type="dxa"/>
            <w:vMerge/>
            <w:tcBorders>
              <w:left w:val="single" w:sz="4" w:space="0" w:color="auto"/>
              <w:bottom w:val="single" w:sz="4" w:space="0" w:color="auto"/>
              <w:right w:val="single" w:sz="4" w:space="0" w:color="auto"/>
            </w:tcBorders>
            <w:vAlign w:val="center"/>
          </w:tcPr>
          <w:p w:rsidR="009F2D82" w:rsidRPr="002C6774" w:rsidRDefault="009F2D82" w:rsidP="00C412B0">
            <w:pPr>
              <w:jc w:val="both"/>
              <w:rPr>
                <w:b/>
                <w:sz w:val="24"/>
                <w:szCs w:val="24"/>
              </w:rPr>
            </w:pPr>
          </w:p>
        </w:tc>
        <w:tc>
          <w:tcPr>
            <w:tcW w:w="3260" w:type="dxa"/>
            <w:vMerge/>
            <w:tcBorders>
              <w:left w:val="single" w:sz="4" w:space="0" w:color="auto"/>
              <w:bottom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E12DF9" w:rsidRPr="003C73FD" w:rsidTr="00E12DF9">
        <w:trPr>
          <w:trHeight w:val="2066"/>
        </w:trPr>
        <w:tc>
          <w:tcPr>
            <w:tcW w:w="567" w:type="dxa"/>
            <w:tcBorders>
              <w:top w:val="single" w:sz="4" w:space="0" w:color="auto"/>
              <w:left w:val="single" w:sz="4" w:space="0" w:color="auto"/>
              <w:bottom w:val="single" w:sz="4" w:space="0" w:color="auto"/>
              <w:right w:val="single" w:sz="4" w:space="0" w:color="auto"/>
            </w:tcBorders>
            <w:vAlign w:val="center"/>
          </w:tcPr>
          <w:p w:rsidR="00E12DF9" w:rsidRPr="00C412B0" w:rsidRDefault="00E12DF9" w:rsidP="00424E90">
            <w:pPr>
              <w:jc w:val="center"/>
              <w:rPr>
                <w:sz w:val="24"/>
                <w:szCs w:val="24"/>
              </w:rPr>
            </w:pPr>
            <w:r>
              <w:rPr>
                <w:sz w:val="24"/>
                <w:szCs w:val="24"/>
              </w:rPr>
              <w:lastRenderedPageBreak/>
              <w:t>27</w:t>
            </w:r>
          </w:p>
        </w:tc>
        <w:tc>
          <w:tcPr>
            <w:tcW w:w="2552" w:type="dxa"/>
            <w:tcBorders>
              <w:top w:val="single" w:sz="4" w:space="0" w:color="auto"/>
              <w:left w:val="single" w:sz="4" w:space="0" w:color="auto"/>
              <w:bottom w:val="single" w:sz="4" w:space="0" w:color="auto"/>
              <w:right w:val="single" w:sz="4" w:space="0" w:color="auto"/>
            </w:tcBorders>
            <w:vAlign w:val="center"/>
          </w:tcPr>
          <w:p w:rsidR="00E12DF9" w:rsidRPr="009F2D82" w:rsidRDefault="00E12DF9" w:rsidP="00C412B0">
            <w:pPr>
              <w:jc w:val="both"/>
              <w:rPr>
                <w:spacing w:val="-6"/>
                <w:sz w:val="24"/>
                <w:szCs w:val="24"/>
              </w:rPr>
            </w:pPr>
            <w:r w:rsidRPr="009F2D82">
              <w:rPr>
                <w:spacing w:val="-6"/>
                <w:sz w:val="24"/>
                <w:szCs w:val="24"/>
              </w:rPr>
              <w:t>Chứng thực văn bản thỏa thuận phân chia di sản mà di sản là động sản</w:t>
            </w:r>
          </w:p>
        </w:tc>
        <w:tc>
          <w:tcPr>
            <w:tcW w:w="2321" w:type="dxa"/>
            <w:vMerge w:val="restart"/>
            <w:tcBorders>
              <w:top w:val="single" w:sz="4" w:space="0" w:color="auto"/>
              <w:left w:val="single" w:sz="4" w:space="0" w:color="auto"/>
              <w:right w:val="single" w:sz="4" w:space="0" w:color="auto"/>
            </w:tcBorders>
            <w:vAlign w:val="center"/>
          </w:tcPr>
          <w:p w:rsidR="00E12DF9" w:rsidRPr="00C412B0" w:rsidRDefault="00E12DF9" w:rsidP="009F2D82">
            <w:pPr>
              <w:jc w:val="both"/>
              <w:rPr>
                <w:sz w:val="24"/>
                <w:szCs w:val="24"/>
                <w:lang w:val="nl-NL"/>
              </w:rPr>
            </w:pPr>
            <w:r w:rsidRPr="00C412B0">
              <w:rPr>
                <w:sz w:val="24"/>
                <w:szCs w:val="24"/>
                <w:shd w:val="clear" w:color="auto" w:fill="FFFFFF"/>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E12DF9" w:rsidRPr="00C412B0" w:rsidRDefault="00E12DF9" w:rsidP="00424E90">
            <w:pPr>
              <w:spacing w:before="40"/>
              <w:jc w:val="both"/>
              <w:rPr>
                <w:sz w:val="24"/>
                <w:szCs w:val="24"/>
              </w:rPr>
            </w:pPr>
            <w:r w:rsidRPr="00C412B0">
              <w:rPr>
                <w:b/>
                <w:sz w:val="24"/>
                <w:szCs w:val="24"/>
              </w:rPr>
              <w:t>- Cơ quan tiếp nhận và trả kết quả:</w:t>
            </w:r>
            <w:r w:rsidRPr="00C412B0">
              <w:rPr>
                <w:spacing w:val="-4"/>
                <w:sz w:val="24"/>
                <w:szCs w:val="24"/>
              </w:rPr>
              <w:t>Bộ phận Tiếp nhận và Trả kết quả cấp huyện.</w:t>
            </w:r>
          </w:p>
          <w:p w:rsidR="00E12DF9" w:rsidRPr="00C412B0" w:rsidRDefault="00E12DF9" w:rsidP="00424E90">
            <w:pPr>
              <w:spacing w:before="40"/>
              <w:jc w:val="both"/>
              <w:rPr>
                <w:b/>
                <w:sz w:val="24"/>
                <w:szCs w:val="24"/>
              </w:rPr>
            </w:pPr>
            <w:r w:rsidRPr="00C412B0">
              <w:rPr>
                <w:b/>
                <w:sz w:val="24"/>
                <w:szCs w:val="24"/>
              </w:rPr>
              <w:t xml:space="preserve">- Cơ quan thực hiện: </w:t>
            </w:r>
            <w:r w:rsidRPr="00C412B0">
              <w:rPr>
                <w:sz w:val="24"/>
                <w:szCs w:val="24"/>
              </w:rPr>
              <w:t>Phòng Tư pháp cấp huyện nơi lưu trữ hợp đồng, giao dịch.</w:t>
            </w:r>
          </w:p>
        </w:tc>
        <w:tc>
          <w:tcPr>
            <w:tcW w:w="3260" w:type="dxa"/>
            <w:vMerge w:val="restart"/>
            <w:tcBorders>
              <w:top w:val="single" w:sz="4" w:space="0" w:color="auto"/>
              <w:left w:val="single" w:sz="4" w:space="0" w:color="auto"/>
              <w:right w:val="single" w:sz="4" w:space="0" w:color="auto"/>
            </w:tcBorders>
            <w:vAlign w:val="center"/>
          </w:tcPr>
          <w:p w:rsidR="00E12DF9" w:rsidRPr="000E0691" w:rsidRDefault="00E12DF9" w:rsidP="00424E90">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12DF9" w:rsidRPr="00D9529F" w:rsidRDefault="00E12DF9" w:rsidP="00424E90">
            <w:pPr>
              <w:spacing w:before="40"/>
              <w:jc w:val="both"/>
              <w:rPr>
                <w:color w:val="FF0000"/>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E12DF9" w:rsidRPr="000E0691" w:rsidRDefault="00E12DF9" w:rsidP="00424E90">
            <w:pPr>
              <w:spacing w:before="40"/>
              <w:jc w:val="both"/>
              <w:rPr>
                <w:bCs/>
                <w:sz w:val="24"/>
                <w:szCs w:val="24"/>
                <w:lang w:val="pt-BR"/>
              </w:rPr>
            </w:pPr>
            <w:r w:rsidRPr="000E0691">
              <w:rPr>
                <w:bCs/>
                <w:sz w:val="24"/>
                <w:szCs w:val="24"/>
                <w:lang w:val="pt-BR"/>
              </w:rPr>
              <w:t>- Nghị định số 23/2015/NĐ-CP</w:t>
            </w:r>
            <w:r w:rsidR="00424E90">
              <w:rPr>
                <w:bCs/>
                <w:sz w:val="24"/>
                <w:szCs w:val="24"/>
                <w:lang w:val="pt-BR"/>
              </w:rPr>
              <w:t>.</w:t>
            </w:r>
          </w:p>
          <w:p w:rsidR="00E12DF9" w:rsidRPr="000E0691" w:rsidRDefault="00E12DF9" w:rsidP="00424E90">
            <w:pPr>
              <w:spacing w:before="40"/>
              <w:jc w:val="both"/>
              <w:rPr>
                <w:sz w:val="24"/>
                <w:szCs w:val="24"/>
              </w:rPr>
            </w:pPr>
            <w:r w:rsidRPr="000E0691">
              <w:rPr>
                <w:bCs/>
                <w:sz w:val="24"/>
                <w:szCs w:val="24"/>
                <w:lang w:val="pt-BR"/>
              </w:rPr>
              <w:t xml:space="preserve">- </w:t>
            </w:r>
            <w:r w:rsidRPr="000E0691">
              <w:rPr>
                <w:sz w:val="24"/>
                <w:szCs w:val="24"/>
              </w:rPr>
              <w:t>Thông tư số 226/2016/TT-BTC</w:t>
            </w:r>
            <w:r w:rsidR="00424E90">
              <w:rPr>
                <w:sz w:val="24"/>
                <w:szCs w:val="24"/>
              </w:rPr>
              <w:t>.</w:t>
            </w:r>
          </w:p>
          <w:p w:rsidR="00E12DF9" w:rsidRPr="00D9529F" w:rsidRDefault="00E12DF9" w:rsidP="00424E90">
            <w:pPr>
              <w:spacing w:before="40"/>
              <w:jc w:val="both"/>
              <w:rPr>
                <w:bCs/>
                <w:color w:val="FF0000"/>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424E90">
              <w:rPr>
                <w:iCs/>
                <w:sz w:val="24"/>
                <w:szCs w:val="24"/>
                <w:shd w:val="clear" w:color="auto" w:fill="FFFFFF"/>
              </w:rPr>
              <w:t>.</w:t>
            </w:r>
          </w:p>
        </w:tc>
      </w:tr>
      <w:tr w:rsidR="00E12DF9" w:rsidRPr="00E12DF9" w:rsidTr="00424E90">
        <w:trPr>
          <w:trHeight w:val="2110"/>
        </w:trPr>
        <w:tc>
          <w:tcPr>
            <w:tcW w:w="567" w:type="dxa"/>
            <w:tcBorders>
              <w:top w:val="single" w:sz="4" w:space="0" w:color="auto"/>
              <w:left w:val="single" w:sz="4" w:space="0" w:color="auto"/>
              <w:bottom w:val="single" w:sz="4" w:space="0" w:color="auto"/>
              <w:right w:val="single" w:sz="4" w:space="0" w:color="auto"/>
            </w:tcBorders>
            <w:vAlign w:val="center"/>
          </w:tcPr>
          <w:p w:rsidR="00E12DF9" w:rsidRPr="00E12DF9" w:rsidRDefault="00E12DF9" w:rsidP="00424E90">
            <w:pPr>
              <w:jc w:val="center"/>
              <w:rPr>
                <w:sz w:val="24"/>
                <w:szCs w:val="24"/>
              </w:rPr>
            </w:pPr>
            <w:r w:rsidRPr="00E12DF9">
              <w:rPr>
                <w:sz w:val="24"/>
                <w:szCs w:val="24"/>
              </w:rPr>
              <w:t>28</w:t>
            </w:r>
          </w:p>
        </w:tc>
        <w:tc>
          <w:tcPr>
            <w:tcW w:w="2552" w:type="dxa"/>
            <w:tcBorders>
              <w:top w:val="single" w:sz="4" w:space="0" w:color="auto"/>
              <w:left w:val="single" w:sz="4" w:space="0" w:color="auto"/>
              <w:bottom w:val="single" w:sz="4" w:space="0" w:color="auto"/>
              <w:right w:val="single" w:sz="4" w:space="0" w:color="auto"/>
            </w:tcBorders>
            <w:vAlign w:val="center"/>
          </w:tcPr>
          <w:p w:rsidR="00E12DF9" w:rsidRPr="00E12DF9" w:rsidRDefault="00E12DF9" w:rsidP="00C412B0">
            <w:pPr>
              <w:jc w:val="both"/>
              <w:rPr>
                <w:sz w:val="24"/>
                <w:szCs w:val="24"/>
              </w:rPr>
            </w:pPr>
            <w:r w:rsidRPr="00E12DF9">
              <w:rPr>
                <w:sz w:val="24"/>
                <w:szCs w:val="24"/>
              </w:rPr>
              <w:t>Chứng thực văn bản khai nhận di sản mà di sản là động sản</w:t>
            </w:r>
          </w:p>
        </w:tc>
        <w:tc>
          <w:tcPr>
            <w:tcW w:w="2321"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color w:val="FF0000"/>
                <w:sz w:val="24"/>
                <w:szCs w:val="24"/>
                <w:lang w:val="nl-NL"/>
              </w:rPr>
            </w:pPr>
          </w:p>
        </w:tc>
        <w:tc>
          <w:tcPr>
            <w:tcW w:w="2641"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b/>
                <w:color w:val="FF0000"/>
                <w:sz w:val="24"/>
                <w:szCs w:val="24"/>
              </w:rPr>
            </w:pPr>
          </w:p>
        </w:tc>
        <w:tc>
          <w:tcPr>
            <w:tcW w:w="3260"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bCs/>
                <w:color w:val="FF0000"/>
                <w:sz w:val="24"/>
                <w:szCs w:val="24"/>
                <w:lang w:val="pt-BR"/>
              </w:rPr>
            </w:pPr>
          </w:p>
        </w:tc>
      </w:tr>
      <w:tr w:rsidR="00E12DF9" w:rsidRPr="00E12DF9" w:rsidTr="00424E90">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b/>
                <w:sz w:val="24"/>
                <w:szCs w:val="24"/>
              </w:rPr>
            </w:pPr>
            <w:r w:rsidRPr="00BD5EE3">
              <w:rPr>
                <w:b/>
                <w:sz w:val="24"/>
                <w:szCs w:val="24"/>
              </w:rPr>
              <w:t>III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sz w:val="24"/>
                <w:szCs w:val="24"/>
                <w:lang w:val="vi-VN"/>
              </w:rPr>
            </w:pPr>
            <w:r w:rsidRPr="00BD5EE3">
              <w:rPr>
                <w:b/>
                <w:sz w:val="24"/>
                <w:szCs w:val="24"/>
              </w:rPr>
              <w:t>Lĩnh vực bồi thường nhà nước (02 TTHC)</w:t>
            </w:r>
          </w:p>
        </w:tc>
      </w:tr>
      <w:tr w:rsidR="00E12DF9" w:rsidRPr="00E12DF9" w:rsidTr="00643CCA">
        <w:trPr>
          <w:trHeight w:val="4091"/>
        </w:trPr>
        <w:tc>
          <w:tcPr>
            <w:tcW w:w="567" w:type="dxa"/>
            <w:tcBorders>
              <w:top w:val="single" w:sz="4" w:space="0" w:color="auto"/>
              <w:left w:val="single" w:sz="4" w:space="0" w:color="auto"/>
              <w:bottom w:val="single" w:sz="4" w:space="0" w:color="auto"/>
              <w:right w:val="single" w:sz="4" w:space="0" w:color="auto"/>
            </w:tcBorders>
            <w:vAlign w:val="center"/>
          </w:tcPr>
          <w:p w:rsidR="00C412B0" w:rsidRPr="00BD5EE3" w:rsidRDefault="00E12DF9" w:rsidP="00424E90">
            <w:pPr>
              <w:jc w:val="center"/>
              <w:rPr>
                <w:sz w:val="24"/>
                <w:szCs w:val="24"/>
              </w:rPr>
            </w:pPr>
            <w:r w:rsidRPr="00BD5EE3">
              <w:rPr>
                <w:sz w:val="24"/>
                <w:szCs w:val="24"/>
              </w:rPr>
              <w:t>29</w:t>
            </w:r>
          </w:p>
        </w:tc>
        <w:tc>
          <w:tcPr>
            <w:tcW w:w="2552"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sz w:val="24"/>
                <w:szCs w:val="24"/>
              </w:rPr>
            </w:pPr>
            <w:r w:rsidRPr="00BD5EE3">
              <w:rPr>
                <w:sz w:val="24"/>
                <w:szCs w:val="24"/>
              </w:rPr>
              <w:t>Phục hồi danh dự</w:t>
            </w:r>
          </w:p>
        </w:tc>
        <w:tc>
          <w:tcPr>
            <w:tcW w:w="2321" w:type="dxa"/>
            <w:tcBorders>
              <w:top w:val="single" w:sz="4" w:space="0" w:color="auto"/>
              <w:left w:val="single" w:sz="4" w:space="0" w:color="auto"/>
              <w:bottom w:val="single" w:sz="4" w:space="0" w:color="auto"/>
              <w:right w:val="single" w:sz="4" w:space="0" w:color="auto"/>
            </w:tcBorders>
            <w:vAlign w:val="center"/>
          </w:tcPr>
          <w:p w:rsidR="00C412B0" w:rsidRPr="00420DA4" w:rsidRDefault="00C412B0" w:rsidP="00C412B0">
            <w:pPr>
              <w:jc w:val="both"/>
              <w:rPr>
                <w:spacing w:val="-4"/>
                <w:sz w:val="24"/>
                <w:szCs w:val="24"/>
                <w:lang w:val="vi-VN"/>
              </w:rPr>
            </w:pPr>
            <w:r w:rsidRPr="00420DA4">
              <w:rPr>
                <w:spacing w:val="-4"/>
                <w:sz w:val="24"/>
                <w:szCs w:val="24"/>
                <w:shd w:val="clear" w:color="auto" w:fill="FFFFFF"/>
                <w:lang w:val="vi-VN"/>
              </w:rPr>
              <w:t>15 ngày kể từ ngày nhận được văn bản có ý kiến đồng ý của người bị thiệt hại hoặc yêu cầu của người bị thiệt hại về việc phục hồi danh dự.</w:t>
            </w:r>
          </w:p>
          <w:p w:rsidR="00C412B0" w:rsidRPr="00BD5EE3" w:rsidRDefault="00C412B0" w:rsidP="00C412B0">
            <w:pPr>
              <w:jc w:val="both"/>
              <w:rPr>
                <w:b/>
                <w:sz w:val="24"/>
                <w:szCs w:val="24"/>
              </w:rPr>
            </w:pPr>
          </w:p>
        </w:tc>
        <w:tc>
          <w:tcPr>
            <w:tcW w:w="2641"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420DA4">
            <w:pPr>
              <w:spacing w:before="40"/>
              <w:jc w:val="both"/>
              <w:rPr>
                <w:sz w:val="24"/>
                <w:szCs w:val="24"/>
              </w:rPr>
            </w:pPr>
            <w:r w:rsidRPr="00BD5EE3">
              <w:rPr>
                <w:b/>
                <w:sz w:val="24"/>
                <w:szCs w:val="24"/>
              </w:rPr>
              <w:t>- Cơ quan tiếp nhận và trả kết quả:</w:t>
            </w:r>
            <w:r w:rsidRPr="00BD5EE3">
              <w:rPr>
                <w:spacing w:val="-4"/>
                <w:sz w:val="24"/>
                <w:szCs w:val="24"/>
              </w:rPr>
              <w:t>Bộ phận Tiếp nhận và Trả kết quả cấp huyện.</w:t>
            </w:r>
          </w:p>
          <w:p w:rsidR="00C412B0" w:rsidRPr="00BD5EE3" w:rsidRDefault="00C412B0" w:rsidP="00420DA4">
            <w:pPr>
              <w:spacing w:before="40"/>
              <w:jc w:val="both"/>
              <w:rPr>
                <w:sz w:val="24"/>
                <w:szCs w:val="24"/>
              </w:rPr>
            </w:pPr>
            <w:r w:rsidRPr="00BD5EE3">
              <w:rPr>
                <w:b/>
                <w:sz w:val="24"/>
                <w:szCs w:val="24"/>
              </w:rPr>
              <w:t xml:space="preserve">- Cơ quan thực hiện: </w:t>
            </w:r>
            <w:r w:rsidRPr="00BD5EE3">
              <w:rPr>
                <w:sz w:val="24"/>
                <w:szCs w:val="24"/>
                <w:lang w:val="vi-VN"/>
              </w:rPr>
              <w:t>Cơ quan trực tiếp quản lý người thi hành công vụ gây thiệt hại trong hoạt động quản lý hành chính, tố tụng, thi hành án quy định từ Điều 33 đến Điều 39 của Luật TNBTCNN năm 2017 ở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F0593" w:rsidRPr="00DF0593" w:rsidRDefault="00DF0593" w:rsidP="00420DA4">
            <w:pPr>
              <w:spacing w:before="40"/>
              <w:jc w:val="both"/>
              <w:rPr>
                <w:spacing w:val="-4"/>
                <w:sz w:val="24"/>
                <w:szCs w:val="24"/>
              </w:rPr>
            </w:pPr>
            <w:r w:rsidRPr="00DF0593">
              <w:rPr>
                <w:sz w:val="24"/>
                <w:szCs w:val="24"/>
              </w:rPr>
              <w:t xml:space="preserve">- </w:t>
            </w:r>
            <w:r w:rsidRPr="00DF0593">
              <w:rPr>
                <w:spacing w:val="-4"/>
                <w:sz w:val="24"/>
                <w:szCs w:val="24"/>
              </w:rPr>
              <w:t xml:space="preserve">Tiếp nhận hồ sơ và trả kết quả trực tiếp. </w:t>
            </w:r>
          </w:p>
          <w:p w:rsidR="00C412B0" w:rsidRPr="00DF0593" w:rsidRDefault="00C412B0" w:rsidP="00420DA4">
            <w:pPr>
              <w:spacing w:before="40"/>
              <w:jc w:val="both"/>
              <w:rPr>
                <w:rFonts w:eastAsia="Calibri"/>
                <w:sz w:val="24"/>
                <w:szCs w:val="24"/>
              </w:rPr>
            </w:pPr>
            <w:r w:rsidRPr="00DF0593">
              <w:rPr>
                <w:spacing w:val="-4"/>
                <w:sz w:val="24"/>
                <w:szCs w:val="24"/>
              </w:rPr>
              <w:t>- Tiếp nhận hồ sơ và trả kết quả qua dịch vụ bưu chính công ích.</w:t>
            </w:r>
          </w:p>
        </w:tc>
        <w:tc>
          <w:tcPr>
            <w:tcW w:w="4110" w:type="dxa"/>
            <w:tcBorders>
              <w:top w:val="single" w:sz="4" w:space="0" w:color="auto"/>
              <w:left w:val="single" w:sz="4" w:space="0" w:color="auto"/>
              <w:bottom w:val="single" w:sz="4" w:space="0" w:color="auto"/>
              <w:right w:val="single" w:sz="4" w:space="0" w:color="auto"/>
            </w:tcBorders>
            <w:vAlign w:val="center"/>
          </w:tcPr>
          <w:p w:rsidR="00C412B0" w:rsidRPr="00DF0593" w:rsidRDefault="00C412B0" w:rsidP="00420DA4">
            <w:pPr>
              <w:spacing w:before="40"/>
              <w:jc w:val="both"/>
              <w:rPr>
                <w:sz w:val="24"/>
                <w:szCs w:val="24"/>
              </w:rPr>
            </w:pPr>
            <w:r w:rsidRPr="00DF0593">
              <w:rPr>
                <w:sz w:val="24"/>
                <w:szCs w:val="24"/>
              </w:rPr>
              <w:t>- Luật Trách nhiệm bồi thường của nhà nước năm 2017.</w:t>
            </w:r>
          </w:p>
          <w:p w:rsidR="00C412B0" w:rsidRPr="00DF0593" w:rsidRDefault="00C412B0" w:rsidP="00420DA4">
            <w:pPr>
              <w:spacing w:before="40"/>
              <w:jc w:val="both"/>
              <w:rPr>
                <w:sz w:val="24"/>
                <w:szCs w:val="24"/>
              </w:rPr>
            </w:pPr>
            <w:r w:rsidRPr="00DF0593">
              <w:rPr>
                <w:sz w:val="24"/>
                <w:szCs w:val="24"/>
              </w:rPr>
              <w:t>- Nghị định số 68/2018/NĐ-CP ngày 15/5/2018 của Chính phủ quy định chi tiết một số điều và biện pháp thi hành Luật Trách nhiệm bồi thường của Nhà nước.</w:t>
            </w:r>
          </w:p>
          <w:p w:rsidR="00C412B0" w:rsidRPr="00DF0593" w:rsidRDefault="00C412B0" w:rsidP="00420DA4">
            <w:pPr>
              <w:spacing w:before="40"/>
              <w:jc w:val="both"/>
              <w:rPr>
                <w:sz w:val="24"/>
                <w:szCs w:val="24"/>
              </w:rPr>
            </w:pPr>
            <w:r w:rsidRPr="00DF0593">
              <w:rPr>
                <w:sz w:val="24"/>
                <w:szCs w:val="24"/>
              </w:rPr>
              <w:t xml:space="preserve">- Thông tư số 04/2018/TT-BTP ngày 17/5/2018 của </w:t>
            </w:r>
            <w:r w:rsidR="00DF0593" w:rsidRPr="00DF0593">
              <w:rPr>
                <w:sz w:val="24"/>
                <w:szCs w:val="24"/>
              </w:rPr>
              <w:t xml:space="preserve">Bộ trưởng </w:t>
            </w:r>
            <w:r w:rsidRPr="00DF0593">
              <w:rPr>
                <w:sz w:val="24"/>
                <w:szCs w:val="24"/>
              </w:rPr>
              <w:t>Bộ trưởng Bộ Tư pháp ban hành một số biểu mẫu trong công tác bồi thường.</w:t>
            </w:r>
          </w:p>
        </w:tc>
      </w:tr>
      <w:tr w:rsidR="00E12DF9" w:rsidRPr="00E12DF9" w:rsidTr="00BA7E42">
        <w:trPr>
          <w:trHeight w:val="1201"/>
        </w:trPr>
        <w:tc>
          <w:tcPr>
            <w:tcW w:w="567" w:type="dxa"/>
            <w:tcBorders>
              <w:top w:val="single" w:sz="4" w:space="0" w:color="auto"/>
              <w:left w:val="single" w:sz="4" w:space="0" w:color="auto"/>
              <w:bottom w:val="single" w:sz="4" w:space="0" w:color="auto"/>
              <w:right w:val="single" w:sz="4" w:space="0" w:color="auto"/>
            </w:tcBorders>
            <w:vAlign w:val="center"/>
          </w:tcPr>
          <w:p w:rsidR="00C412B0" w:rsidRPr="003A05EC" w:rsidRDefault="00DF0593" w:rsidP="00DF0593">
            <w:pPr>
              <w:jc w:val="center"/>
              <w:rPr>
                <w:sz w:val="24"/>
                <w:szCs w:val="24"/>
              </w:rPr>
            </w:pPr>
            <w:r w:rsidRPr="003A05EC">
              <w:rPr>
                <w:sz w:val="24"/>
                <w:szCs w:val="24"/>
              </w:rPr>
              <w:lastRenderedPageBreak/>
              <w:t>30</w:t>
            </w:r>
          </w:p>
        </w:tc>
        <w:tc>
          <w:tcPr>
            <w:tcW w:w="2552" w:type="dxa"/>
            <w:tcBorders>
              <w:top w:val="single" w:sz="4" w:space="0" w:color="auto"/>
              <w:left w:val="single" w:sz="4" w:space="0" w:color="auto"/>
              <w:bottom w:val="single" w:sz="4" w:space="0" w:color="auto"/>
              <w:right w:val="single" w:sz="4" w:space="0" w:color="auto"/>
            </w:tcBorders>
            <w:vAlign w:val="center"/>
          </w:tcPr>
          <w:p w:rsidR="00C412B0" w:rsidRPr="00643CCA" w:rsidRDefault="00C412B0" w:rsidP="00C412B0">
            <w:pPr>
              <w:jc w:val="both"/>
              <w:rPr>
                <w:spacing w:val="-8"/>
                <w:sz w:val="24"/>
                <w:szCs w:val="24"/>
              </w:rPr>
            </w:pPr>
            <w:r w:rsidRPr="00643CCA">
              <w:rPr>
                <w:spacing w:val="-8"/>
                <w:sz w:val="24"/>
                <w:szCs w:val="24"/>
              </w:rPr>
              <w:t>Giải quyết yêu cầu bồi thường tại cơ quan trực tiếp quản lý người thi hành công vụ gây thiệt hại</w:t>
            </w:r>
          </w:p>
        </w:tc>
        <w:tc>
          <w:tcPr>
            <w:tcW w:w="2321"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C412B0">
            <w:pPr>
              <w:jc w:val="both"/>
              <w:rPr>
                <w:sz w:val="24"/>
                <w:szCs w:val="24"/>
              </w:rPr>
            </w:pPr>
            <w:r w:rsidRPr="003A05EC">
              <w:rPr>
                <w:sz w:val="24"/>
                <w:szCs w:val="24"/>
              </w:rPr>
              <w:t>32  ngày  (trong  đó  có 07  ngày  được  tính  là ngày   làm   việc). Trường  hợp  có  nhiều tình  tiết  phức  tạp  thì thời  hạn  tính  thêm  là 20 ngày. Nếu có thỏa thuận   giữa   người người  yêu  cầu  bồi thường  và  người  giải quyếtbồi  thường  thì thời  gian  giải  quyết kéo dài thêm tối đa là 25  ngày. Trường  hợp nộp hồ sơ qua dịch vụ bưu  chính,  thời  hạn nêu  trên  tính  thêm  là 02 làm việc.</w:t>
            </w:r>
          </w:p>
        </w:tc>
        <w:tc>
          <w:tcPr>
            <w:tcW w:w="2641"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7B45E8">
            <w:pPr>
              <w:spacing w:before="40"/>
              <w:jc w:val="both"/>
              <w:rPr>
                <w:sz w:val="24"/>
                <w:szCs w:val="24"/>
              </w:rPr>
            </w:pPr>
            <w:r w:rsidRPr="003A05EC">
              <w:rPr>
                <w:b/>
                <w:sz w:val="24"/>
                <w:szCs w:val="24"/>
              </w:rPr>
              <w:t>- Cơ quan tiếp nhận và trả kết quả:</w:t>
            </w:r>
            <w:r w:rsidRPr="003A05EC">
              <w:rPr>
                <w:spacing w:val="-4"/>
                <w:sz w:val="24"/>
                <w:szCs w:val="24"/>
              </w:rPr>
              <w:t>Bộ phận Tiếp nhận và Trả kết quả cấp huyện.</w:t>
            </w:r>
          </w:p>
          <w:p w:rsidR="00C412B0" w:rsidRPr="003A05EC" w:rsidRDefault="00C412B0" w:rsidP="007B45E8">
            <w:pPr>
              <w:spacing w:before="40"/>
              <w:jc w:val="both"/>
              <w:rPr>
                <w:sz w:val="24"/>
                <w:szCs w:val="24"/>
                <w:lang w:val="vi-VN"/>
              </w:rPr>
            </w:pPr>
            <w:r w:rsidRPr="003A05EC">
              <w:rPr>
                <w:b/>
                <w:sz w:val="24"/>
                <w:szCs w:val="24"/>
              </w:rPr>
              <w:t xml:space="preserve">- Cơ quan thực hiện: </w:t>
            </w:r>
            <w:r w:rsidRPr="003A05EC">
              <w:rPr>
                <w:sz w:val="24"/>
                <w:szCs w:val="24"/>
              </w:rPr>
              <w:t>C</w:t>
            </w:r>
            <w:r w:rsidRPr="003A05EC">
              <w:rPr>
                <w:sz w:val="24"/>
                <w:szCs w:val="24"/>
                <w:lang w:val="vi-VN"/>
              </w:rPr>
              <w:t>ơ quan trực tiếp quản lý người thi hành công vụ gây thiệt hại trong hoạt động quản lý hành chính, tố tụng, thi hành án quy định từ Điều 33 đến Điều 39 của Luật TNBTCNN năm 2017 ở cấp huyện.</w:t>
            </w:r>
          </w:p>
          <w:p w:rsidR="00C412B0" w:rsidRPr="003A05EC" w:rsidRDefault="00C412B0" w:rsidP="007B45E8">
            <w:pPr>
              <w:spacing w:before="40"/>
              <w:jc w:val="both"/>
              <w:rPr>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05EC" w:rsidRPr="003A05EC" w:rsidRDefault="003A05EC" w:rsidP="007B45E8">
            <w:pPr>
              <w:spacing w:before="40"/>
              <w:jc w:val="both"/>
              <w:rPr>
                <w:spacing w:val="-4"/>
                <w:sz w:val="24"/>
                <w:szCs w:val="24"/>
              </w:rPr>
            </w:pPr>
            <w:r w:rsidRPr="003A05EC">
              <w:rPr>
                <w:sz w:val="24"/>
                <w:szCs w:val="24"/>
              </w:rPr>
              <w:t xml:space="preserve">- </w:t>
            </w:r>
            <w:r w:rsidRPr="003A05EC">
              <w:rPr>
                <w:spacing w:val="-4"/>
                <w:sz w:val="24"/>
                <w:szCs w:val="24"/>
              </w:rPr>
              <w:t xml:space="preserve">Tiếp nhận hồ sơ và trả kết quả trực tiếp. </w:t>
            </w:r>
          </w:p>
          <w:p w:rsidR="00C412B0" w:rsidRPr="003A05EC" w:rsidRDefault="003A05EC" w:rsidP="007B45E8">
            <w:pPr>
              <w:spacing w:before="40"/>
              <w:jc w:val="both"/>
              <w:rPr>
                <w:spacing w:val="-4"/>
                <w:sz w:val="24"/>
                <w:szCs w:val="24"/>
              </w:rPr>
            </w:pPr>
            <w:r w:rsidRPr="003A05EC">
              <w:rPr>
                <w:spacing w:val="-4"/>
                <w:sz w:val="24"/>
                <w:szCs w:val="24"/>
              </w:rPr>
              <w:t>- Tiếp nhận hồ sơ và trả kết quả qua dịch vụ bưu chính công ích.</w:t>
            </w:r>
          </w:p>
        </w:tc>
        <w:tc>
          <w:tcPr>
            <w:tcW w:w="4110"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7B45E8">
            <w:pPr>
              <w:spacing w:before="40"/>
              <w:jc w:val="both"/>
              <w:rPr>
                <w:sz w:val="24"/>
                <w:szCs w:val="24"/>
              </w:rPr>
            </w:pPr>
            <w:r w:rsidRPr="003A05EC">
              <w:rPr>
                <w:sz w:val="24"/>
                <w:szCs w:val="24"/>
              </w:rPr>
              <w:t>- Luật Trách nhiệm bồi thường của nhà nước năm 2017.</w:t>
            </w:r>
          </w:p>
          <w:p w:rsidR="00C412B0" w:rsidRPr="003A05EC" w:rsidRDefault="00C412B0" w:rsidP="007B45E8">
            <w:pPr>
              <w:spacing w:before="40"/>
              <w:jc w:val="both"/>
              <w:rPr>
                <w:sz w:val="24"/>
                <w:szCs w:val="24"/>
              </w:rPr>
            </w:pPr>
            <w:r w:rsidRPr="003A05EC">
              <w:rPr>
                <w:sz w:val="24"/>
                <w:szCs w:val="24"/>
              </w:rPr>
              <w:t>- Nghị định số 68/2018/NĐ-CP</w:t>
            </w:r>
            <w:r w:rsidR="006E7EF3">
              <w:rPr>
                <w:sz w:val="24"/>
                <w:szCs w:val="24"/>
              </w:rPr>
              <w:t>.</w:t>
            </w:r>
          </w:p>
          <w:p w:rsidR="00C412B0" w:rsidRPr="003A05EC" w:rsidRDefault="00C412B0" w:rsidP="007B45E8">
            <w:pPr>
              <w:spacing w:before="40"/>
              <w:jc w:val="both"/>
              <w:rPr>
                <w:sz w:val="24"/>
                <w:szCs w:val="24"/>
              </w:rPr>
            </w:pPr>
            <w:r w:rsidRPr="003A05EC">
              <w:rPr>
                <w:sz w:val="24"/>
                <w:szCs w:val="24"/>
              </w:rPr>
              <w:t>- Thông tư số 04/2018/TT-BTP.</w:t>
            </w:r>
          </w:p>
        </w:tc>
      </w:tr>
      <w:tr w:rsidR="00E12DF9" w:rsidRPr="00E12DF9" w:rsidTr="00BA7E42">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412B0" w:rsidRPr="00B46127" w:rsidRDefault="00C412B0" w:rsidP="00C412B0">
            <w:pPr>
              <w:jc w:val="both"/>
              <w:rPr>
                <w:b/>
                <w:sz w:val="24"/>
                <w:szCs w:val="24"/>
              </w:rPr>
            </w:pPr>
            <w:r w:rsidRPr="00B46127">
              <w:rPr>
                <w:b/>
                <w:sz w:val="24"/>
                <w:szCs w:val="24"/>
              </w:rPr>
              <w:t>VI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412B0" w:rsidRPr="00B46127" w:rsidRDefault="00C412B0" w:rsidP="00C412B0">
            <w:pPr>
              <w:jc w:val="both"/>
              <w:rPr>
                <w:sz w:val="24"/>
                <w:szCs w:val="24"/>
                <w:lang w:val="nl-NL"/>
              </w:rPr>
            </w:pPr>
            <w:r w:rsidRPr="00B46127">
              <w:rPr>
                <w:b/>
                <w:bCs/>
                <w:sz w:val="24"/>
                <w:szCs w:val="24"/>
              </w:rPr>
              <w:t>Lĩnh vực Hòa giải ở cơ sở (01 TTHC)</w:t>
            </w:r>
          </w:p>
        </w:tc>
      </w:tr>
      <w:tr w:rsidR="00B46127" w:rsidRPr="00E12DF9" w:rsidTr="00B46127">
        <w:trPr>
          <w:trHeight w:val="2819"/>
        </w:trPr>
        <w:tc>
          <w:tcPr>
            <w:tcW w:w="567" w:type="dxa"/>
            <w:tcBorders>
              <w:top w:val="single" w:sz="4" w:space="0" w:color="auto"/>
              <w:left w:val="single" w:sz="4" w:space="0" w:color="auto"/>
              <w:bottom w:val="single" w:sz="4" w:space="0" w:color="auto"/>
              <w:right w:val="single" w:sz="4" w:space="0" w:color="auto"/>
            </w:tcBorders>
            <w:vAlign w:val="center"/>
          </w:tcPr>
          <w:p w:rsidR="00B46127" w:rsidRPr="00B46127" w:rsidRDefault="00B46127" w:rsidP="00B46127">
            <w:pPr>
              <w:jc w:val="center"/>
              <w:rPr>
                <w:sz w:val="24"/>
                <w:szCs w:val="24"/>
              </w:rPr>
            </w:pPr>
            <w:r w:rsidRPr="00B46127">
              <w:rPr>
                <w:sz w:val="24"/>
                <w:szCs w:val="24"/>
              </w:rPr>
              <w:t>31</w:t>
            </w:r>
          </w:p>
        </w:tc>
        <w:tc>
          <w:tcPr>
            <w:tcW w:w="2552" w:type="dxa"/>
            <w:tcBorders>
              <w:top w:val="single" w:sz="4" w:space="0" w:color="auto"/>
              <w:left w:val="single" w:sz="4" w:space="0" w:color="auto"/>
              <w:bottom w:val="single" w:sz="4" w:space="0" w:color="auto"/>
              <w:right w:val="single" w:sz="4" w:space="0" w:color="auto"/>
            </w:tcBorders>
            <w:vAlign w:val="center"/>
          </w:tcPr>
          <w:p w:rsidR="00B46127" w:rsidRPr="006E7EF3" w:rsidRDefault="00B46127" w:rsidP="00B46127">
            <w:pPr>
              <w:jc w:val="both"/>
              <w:rPr>
                <w:spacing w:val="-4"/>
                <w:sz w:val="24"/>
                <w:szCs w:val="24"/>
              </w:rPr>
            </w:pPr>
            <w:r w:rsidRPr="006E7EF3">
              <w:rPr>
                <w:spacing w:val="-4"/>
                <w:sz w:val="24"/>
                <w:szCs w:val="24"/>
              </w:rPr>
              <w:t>Thực hiện hỗ trợ khi Hòa giải viên gặp tai nạn hoặc rủi ro ảnh hưởng đến sức khỏe, tính mạng trong khi thực hiện hoạt động hòa giải.</w:t>
            </w:r>
          </w:p>
        </w:tc>
        <w:tc>
          <w:tcPr>
            <w:tcW w:w="2321" w:type="dxa"/>
            <w:tcBorders>
              <w:top w:val="single" w:sz="4" w:space="0" w:color="auto"/>
              <w:left w:val="single" w:sz="4" w:space="0" w:color="auto"/>
              <w:bottom w:val="single" w:sz="4" w:space="0" w:color="auto"/>
              <w:right w:val="single" w:sz="4" w:space="0" w:color="auto"/>
            </w:tcBorders>
            <w:vAlign w:val="center"/>
          </w:tcPr>
          <w:p w:rsidR="00B46127" w:rsidRPr="00B46127" w:rsidRDefault="00B46127" w:rsidP="00B46127">
            <w:pPr>
              <w:jc w:val="center"/>
              <w:rPr>
                <w:b/>
                <w:sz w:val="24"/>
                <w:szCs w:val="24"/>
              </w:rPr>
            </w:pPr>
            <w:r w:rsidRPr="00B46127">
              <w:rPr>
                <w:sz w:val="24"/>
                <w:szCs w:val="24"/>
              </w:rPr>
              <w:t>10 ngày làm việc</w:t>
            </w:r>
          </w:p>
        </w:tc>
        <w:tc>
          <w:tcPr>
            <w:tcW w:w="2641"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pacing w:val="-6"/>
                <w:sz w:val="24"/>
                <w:szCs w:val="24"/>
              </w:rPr>
            </w:pPr>
            <w:r w:rsidRPr="00B46127">
              <w:rPr>
                <w:b/>
                <w:spacing w:val="-6"/>
                <w:sz w:val="24"/>
                <w:szCs w:val="24"/>
              </w:rPr>
              <w:t>- Cơ quan tiếp nhận và trả kết quả:</w:t>
            </w:r>
            <w:r w:rsidRPr="00B46127">
              <w:rPr>
                <w:spacing w:val="-6"/>
                <w:sz w:val="24"/>
                <w:szCs w:val="24"/>
              </w:rPr>
              <w:t xml:space="preserve"> Bộ phận Tiếp nhận và Trả kết quả cấp xã.</w:t>
            </w:r>
          </w:p>
          <w:p w:rsidR="00B46127" w:rsidRPr="00B46127" w:rsidRDefault="00B44CE8" w:rsidP="006E7EF3">
            <w:pPr>
              <w:spacing w:before="40"/>
              <w:jc w:val="both"/>
              <w:rPr>
                <w:sz w:val="24"/>
                <w:szCs w:val="24"/>
              </w:rPr>
            </w:pPr>
            <w:r>
              <w:rPr>
                <w:b/>
                <w:spacing w:val="-6"/>
                <w:sz w:val="24"/>
                <w:szCs w:val="24"/>
              </w:rPr>
              <w:t xml:space="preserve">- Cơ quan thực hiện và </w:t>
            </w:r>
            <w:r w:rsidR="00B46127" w:rsidRPr="00B46127">
              <w:rPr>
                <w:b/>
                <w:spacing w:val="-6"/>
                <w:sz w:val="24"/>
                <w:szCs w:val="24"/>
              </w:rPr>
              <w:t xml:space="preserve"> thẩm quyền quyết định:</w:t>
            </w:r>
            <w:r w:rsidR="00B46127" w:rsidRPr="00B46127">
              <w:rPr>
                <w:spacing w:val="-6"/>
                <w:sz w:val="24"/>
                <w:szCs w:val="24"/>
              </w:rPr>
              <w:t xml:space="preserve"> Chủ tịch UBND cấp huyện.</w:t>
            </w:r>
          </w:p>
        </w:tc>
        <w:tc>
          <w:tcPr>
            <w:tcW w:w="3260"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pacing w:val="-4"/>
                <w:sz w:val="24"/>
                <w:szCs w:val="24"/>
              </w:rPr>
            </w:pPr>
            <w:r w:rsidRPr="00B46127">
              <w:rPr>
                <w:sz w:val="24"/>
                <w:szCs w:val="24"/>
              </w:rPr>
              <w:t xml:space="preserve">- </w:t>
            </w:r>
            <w:r w:rsidRPr="00B46127">
              <w:rPr>
                <w:spacing w:val="-4"/>
                <w:sz w:val="24"/>
                <w:szCs w:val="24"/>
              </w:rPr>
              <w:t xml:space="preserve">Tiếp nhận hồ sơ và trả kết quả trực tiếp. </w:t>
            </w:r>
          </w:p>
          <w:p w:rsidR="00B46127" w:rsidRPr="00B46127" w:rsidRDefault="00B46127" w:rsidP="006E7EF3">
            <w:pPr>
              <w:spacing w:before="40"/>
              <w:jc w:val="both"/>
              <w:rPr>
                <w:spacing w:val="-4"/>
                <w:sz w:val="24"/>
                <w:szCs w:val="24"/>
              </w:rPr>
            </w:pPr>
            <w:r w:rsidRPr="00B46127">
              <w:rPr>
                <w:spacing w:val="-4"/>
                <w:sz w:val="24"/>
                <w:szCs w:val="24"/>
              </w:rPr>
              <w:t>- Tiếp nhận hồ sơ và trả kết quả qua dịch vụ bưu chính công ích.</w:t>
            </w:r>
          </w:p>
        </w:tc>
        <w:tc>
          <w:tcPr>
            <w:tcW w:w="4110"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z w:val="24"/>
                <w:szCs w:val="24"/>
              </w:rPr>
            </w:pPr>
            <w:r w:rsidRPr="00B46127">
              <w:rPr>
                <w:sz w:val="24"/>
                <w:szCs w:val="24"/>
              </w:rPr>
              <w:t>- Luật Hòa giải ở cơ sở năm 2013</w:t>
            </w:r>
            <w:r w:rsidR="006E7EF3">
              <w:rPr>
                <w:sz w:val="24"/>
                <w:szCs w:val="24"/>
              </w:rPr>
              <w:t>.</w:t>
            </w:r>
          </w:p>
          <w:p w:rsidR="00B46127" w:rsidRPr="00B46127" w:rsidRDefault="00B46127" w:rsidP="006E7EF3">
            <w:pPr>
              <w:spacing w:before="40"/>
              <w:jc w:val="both"/>
              <w:rPr>
                <w:sz w:val="24"/>
                <w:szCs w:val="24"/>
              </w:rPr>
            </w:pPr>
            <w:r w:rsidRPr="00B46127">
              <w:rPr>
                <w:sz w:val="24"/>
                <w:szCs w:val="24"/>
              </w:rPr>
              <w:t>- Nghị định số 15/2014/NĐ-CP ngày 24/02/2014 của Chính Phủ quy định chi tiết một số điều và biện pháp thi hành Luật Hòa giải ở cơ sở.</w:t>
            </w:r>
          </w:p>
        </w:tc>
      </w:tr>
    </w:tbl>
    <w:p w:rsidR="007D3817" w:rsidRPr="003C73FD" w:rsidRDefault="007D3817" w:rsidP="003F4534">
      <w:pPr>
        <w:ind w:firstLine="720"/>
        <w:rPr>
          <w:b/>
          <w:sz w:val="26"/>
          <w:szCs w:val="26"/>
        </w:rPr>
      </w:pPr>
      <w:r w:rsidRPr="00E12DF9">
        <w:rPr>
          <w:b/>
          <w:color w:val="FF0000"/>
          <w:sz w:val="26"/>
          <w:szCs w:val="26"/>
        </w:rPr>
        <w:br w:type="page"/>
      </w:r>
      <w:r w:rsidRPr="003C73FD">
        <w:rPr>
          <w:b/>
          <w:sz w:val="26"/>
          <w:szCs w:val="26"/>
        </w:rPr>
        <w:lastRenderedPageBreak/>
        <w:t>B. DANH MỤC THỦ TỤC HÀNH CHÍNH THUỘC THẨM QUYỀN GIẢI QUYẾT CỦA UBND CẤP XÃ(40 TTHC)</w:t>
      </w:r>
    </w:p>
    <w:p w:rsidR="00035AFC" w:rsidRPr="003C73FD" w:rsidRDefault="00035AFC" w:rsidP="00EF796F">
      <w:pPr>
        <w:rPr>
          <w:b/>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2693"/>
        <w:gridCol w:w="3261"/>
        <w:gridCol w:w="4110"/>
      </w:tblGrid>
      <w:tr w:rsidR="00035AFC" w:rsidRPr="003C73FD" w:rsidTr="00E420F1">
        <w:trPr>
          <w:trHeight w:val="527"/>
          <w:tblHeader/>
        </w:trPr>
        <w:tc>
          <w:tcPr>
            <w:tcW w:w="567"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Số TT</w:t>
            </w:r>
          </w:p>
        </w:tc>
        <w:tc>
          <w:tcPr>
            <w:tcW w:w="2552"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Tên TTHC</w:t>
            </w:r>
          </w:p>
        </w:tc>
        <w:tc>
          <w:tcPr>
            <w:tcW w:w="2268"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Thời hạn giải quyết</w:t>
            </w:r>
          </w:p>
        </w:tc>
        <w:tc>
          <w:tcPr>
            <w:tcW w:w="2693"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rPr>
            </w:pPr>
            <w:r w:rsidRPr="003C73FD">
              <w:rPr>
                <w:b/>
                <w:sz w:val="24"/>
                <w:szCs w:val="24"/>
              </w:rPr>
              <w:t>Địa điểm thực hiện</w:t>
            </w:r>
          </w:p>
        </w:tc>
        <w:tc>
          <w:tcPr>
            <w:tcW w:w="3261"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lang w:val="da-DK"/>
              </w:rPr>
            </w:pPr>
            <w:r w:rsidRPr="003C73FD">
              <w:rPr>
                <w:b/>
                <w:sz w:val="24"/>
                <w:szCs w:val="24"/>
                <w:lang w:val="da-DK"/>
              </w:rPr>
              <w:t>Cách thức thực hiện</w:t>
            </w:r>
          </w:p>
        </w:tc>
        <w:tc>
          <w:tcPr>
            <w:tcW w:w="4110"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rPr>
            </w:pPr>
            <w:r w:rsidRPr="003C73FD">
              <w:rPr>
                <w:b/>
                <w:sz w:val="24"/>
                <w:szCs w:val="24"/>
              </w:rPr>
              <w:t>Căn cứ pháp lý</w:t>
            </w:r>
          </w:p>
        </w:tc>
      </w:tr>
      <w:tr w:rsidR="00035AFC" w:rsidRPr="003C73FD" w:rsidTr="00E420F1">
        <w:trPr>
          <w:trHeight w:val="595"/>
        </w:trPr>
        <w:tc>
          <w:tcPr>
            <w:tcW w:w="567" w:type="dxa"/>
            <w:tcBorders>
              <w:top w:val="single" w:sz="4" w:space="0" w:color="auto"/>
              <w:left w:val="single" w:sz="4" w:space="0" w:color="auto"/>
              <w:bottom w:val="single" w:sz="4" w:space="0" w:color="auto"/>
              <w:right w:val="single" w:sz="4" w:space="0" w:color="auto"/>
            </w:tcBorders>
            <w:vAlign w:val="center"/>
          </w:tcPr>
          <w:p w:rsidR="00035AFC" w:rsidRPr="003C73FD" w:rsidRDefault="00035AFC" w:rsidP="00E420F1">
            <w:pPr>
              <w:jc w:val="center"/>
              <w:rPr>
                <w:b/>
                <w:sz w:val="24"/>
                <w:szCs w:val="24"/>
              </w:rPr>
            </w:pPr>
            <w:r w:rsidRPr="003C73FD">
              <w:rPr>
                <w:b/>
                <w:sz w:val="24"/>
                <w:szCs w:val="24"/>
              </w:rPr>
              <w:t>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035AFC" w:rsidRPr="003C73FD" w:rsidRDefault="00035AFC" w:rsidP="00CA6699">
            <w:pPr>
              <w:jc w:val="both"/>
              <w:rPr>
                <w:sz w:val="24"/>
                <w:szCs w:val="24"/>
              </w:rPr>
            </w:pPr>
            <w:r w:rsidRPr="003C73FD">
              <w:rPr>
                <w:b/>
                <w:sz w:val="24"/>
                <w:szCs w:val="24"/>
              </w:rPr>
              <w:t xml:space="preserve">Lĩnh vực </w:t>
            </w:r>
            <w:r w:rsidR="00CA6699">
              <w:rPr>
                <w:b/>
                <w:sz w:val="24"/>
                <w:szCs w:val="24"/>
              </w:rPr>
              <w:t>H</w:t>
            </w:r>
            <w:r w:rsidRPr="003C73FD">
              <w:rPr>
                <w:b/>
                <w:sz w:val="24"/>
                <w:szCs w:val="24"/>
              </w:rPr>
              <w:t>ộ tịch (21 TTHC)</w:t>
            </w:r>
          </w:p>
        </w:tc>
      </w:tr>
      <w:tr w:rsidR="007C2510" w:rsidRPr="003C73FD" w:rsidTr="004A51B2">
        <w:trPr>
          <w:trHeight w:val="5089"/>
        </w:trPr>
        <w:tc>
          <w:tcPr>
            <w:tcW w:w="567"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E420F1">
            <w:pPr>
              <w:jc w:val="center"/>
              <w:rPr>
                <w:sz w:val="24"/>
                <w:szCs w:val="24"/>
              </w:rPr>
            </w:pPr>
            <w:r w:rsidRPr="003C73FD">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3C73FD">
            <w:pPr>
              <w:jc w:val="both"/>
              <w:rPr>
                <w:sz w:val="24"/>
                <w:szCs w:val="24"/>
              </w:rPr>
            </w:pPr>
            <w:r w:rsidRPr="003C73FD">
              <w:rPr>
                <w:sz w:val="24"/>
                <w:szCs w:val="24"/>
              </w:rPr>
              <w:t>Đăng ký khai sinh</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3F3167" w:rsidRDefault="003F3167" w:rsidP="003C73FD">
            <w:pPr>
              <w:jc w:val="both"/>
              <w:rPr>
                <w:spacing w:val="4"/>
                <w:sz w:val="24"/>
                <w:szCs w:val="24"/>
                <w:lang w:val="nl-NL"/>
              </w:rPr>
            </w:pPr>
            <w:r w:rsidRPr="003F3167">
              <w:rPr>
                <w:spacing w:val="4"/>
                <w:sz w:val="24"/>
                <w:szCs w:val="24"/>
                <w:lang w:val="nl-NL"/>
              </w:rPr>
              <w:t>T</w:t>
            </w:r>
            <w:r w:rsidR="007C2510" w:rsidRPr="003F3167">
              <w:rPr>
                <w:spacing w:val="4"/>
                <w:sz w:val="24"/>
                <w:szCs w:val="24"/>
                <w:lang w:val="nl-NL"/>
              </w:rPr>
              <w:t>rong ngày tiếp nhận hồ sơ; trường hợp nhận hồ sơ sau 15 giờ mà không giải quyết được ngay thì trả kết quả trong ngày làm việc tiếp theo.</w:t>
            </w:r>
          </w:p>
        </w:tc>
        <w:tc>
          <w:tcPr>
            <w:tcW w:w="2693" w:type="dxa"/>
            <w:tcBorders>
              <w:top w:val="single" w:sz="4" w:space="0" w:color="auto"/>
              <w:left w:val="single" w:sz="4" w:space="0" w:color="auto"/>
              <w:bottom w:val="single" w:sz="4" w:space="0" w:color="auto"/>
              <w:right w:val="single" w:sz="4" w:space="0" w:color="auto"/>
            </w:tcBorders>
            <w:vAlign w:val="center"/>
          </w:tcPr>
          <w:p w:rsidR="00EC378B" w:rsidRDefault="007C2510" w:rsidP="003C73FD">
            <w:pPr>
              <w:jc w:val="both"/>
              <w:rPr>
                <w:spacing w:val="-4"/>
                <w:sz w:val="24"/>
                <w:szCs w:val="24"/>
              </w:rPr>
            </w:pPr>
            <w:r w:rsidRPr="003C73FD">
              <w:rPr>
                <w:b/>
                <w:sz w:val="24"/>
                <w:szCs w:val="24"/>
              </w:rPr>
              <w:t>- Cơ quan tiếp nhận và trả kết quả:</w:t>
            </w:r>
            <w:r w:rsidRPr="003C73FD">
              <w:rPr>
                <w:spacing w:val="-4"/>
                <w:sz w:val="24"/>
                <w:szCs w:val="24"/>
              </w:rPr>
              <w:t>Bộ phận Tiếp nhận và Trả kết quả cấp xã</w:t>
            </w:r>
            <w:r w:rsidR="00EC378B">
              <w:rPr>
                <w:spacing w:val="-4"/>
                <w:sz w:val="24"/>
                <w:szCs w:val="24"/>
              </w:rPr>
              <w:t>.</w:t>
            </w:r>
          </w:p>
          <w:p w:rsidR="00EC378B" w:rsidRPr="003C73FD" w:rsidRDefault="007C2510" w:rsidP="00EC378B">
            <w:pPr>
              <w:jc w:val="both"/>
              <w:rPr>
                <w:sz w:val="24"/>
                <w:szCs w:val="24"/>
                <w:lang w:val="nl-NL"/>
              </w:rPr>
            </w:pPr>
            <w:r w:rsidRPr="003C73FD">
              <w:rPr>
                <w:b/>
                <w:sz w:val="24"/>
                <w:szCs w:val="24"/>
              </w:rPr>
              <w:t>- Cơ quan thực hiện:</w:t>
            </w:r>
            <w:r w:rsidR="00856180">
              <w:rPr>
                <w:sz w:val="24"/>
                <w:szCs w:val="24"/>
              </w:rPr>
              <w:t>Ủy ban nhân dân</w:t>
            </w:r>
            <w:r w:rsidRPr="00EC378B">
              <w:rPr>
                <w:sz w:val="24"/>
                <w:szCs w:val="24"/>
                <w:lang w:val="nl-NL"/>
              </w:rPr>
              <w:t>cấp xã</w:t>
            </w:r>
            <w:r w:rsidR="003E34CD">
              <w:rPr>
                <w:sz w:val="24"/>
                <w:szCs w:val="24"/>
                <w:lang w:val="nl-NL"/>
              </w:rPr>
              <w:t>.</w:t>
            </w:r>
          </w:p>
          <w:p w:rsidR="007C2510" w:rsidRPr="003C73FD" w:rsidRDefault="007C2510" w:rsidP="003C73FD">
            <w:pPr>
              <w:jc w:val="both"/>
              <w:rPr>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51" w:history="1">
              <w:r w:rsidRPr="00D369C7">
                <w:rPr>
                  <w:color w:val="000000"/>
                  <w:spacing w:val="-8"/>
                  <w:sz w:val="24"/>
                  <w:szCs w:val="24"/>
                  <w:lang w:val="da-DK"/>
                </w:rPr>
                <w:t>http://dichvucong.langson.gov.vn/</w:t>
              </w:r>
            </w:hyperlink>
          </w:p>
          <w:p w:rsidR="007C2510" w:rsidRPr="00D369C7" w:rsidRDefault="00D369C7" w:rsidP="00D369C7">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0E29AA" w:rsidRPr="003F3167" w:rsidRDefault="000E29AA"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Hộ tịch năm 2014</w:t>
            </w:r>
            <w:r w:rsidR="004A51B2" w:rsidRPr="003F3167">
              <w:rPr>
                <w:rFonts w:ascii="Times New Roman" w:hAnsi="Times New Roman"/>
              </w:rPr>
              <w:t>.</w:t>
            </w:r>
          </w:p>
          <w:p w:rsidR="000E29AA" w:rsidRPr="003F3167" w:rsidRDefault="000E29AA" w:rsidP="003F3167">
            <w:pPr>
              <w:pStyle w:val="NormalWeb"/>
              <w:spacing w:before="40" w:beforeAutospacing="0" w:after="0" w:afterAutospacing="0"/>
              <w:jc w:val="both"/>
              <w:rPr>
                <w:rFonts w:ascii="Times New Roman" w:hAnsi="Times New Roman"/>
              </w:rPr>
            </w:pPr>
            <w:r w:rsidRPr="003F3167">
              <w:rPr>
                <w:rFonts w:ascii="Times New Roman" w:hAnsi="Times New Roman"/>
              </w:rPr>
              <w:t>- Nghị định số </w:t>
            </w:r>
            <w:hyperlink r:id="rId52" w:tgtFrame="_blank" w:tooltip="Nghị định 123/2015/NĐ-CP" w:history="1">
              <w:r w:rsidRPr="003F3167">
                <w:rPr>
                  <w:rStyle w:val="Hyperlink"/>
                  <w:rFonts w:ascii="Times New Roman" w:hAnsi="Times New Roman"/>
                  <w:color w:val="auto"/>
                  <w:u w:val="none"/>
                </w:rPr>
                <w:t>123/2015/NĐ-CP</w:t>
              </w:r>
            </w:hyperlink>
            <w:r w:rsidRPr="003F3167">
              <w:rPr>
                <w:rFonts w:ascii="Times New Roman" w:hAnsi="Times New Roman"/>
              </w:rPr>
              <w:t> ngày 15/11/2015 của Chính phủ quy định chi tiết một số điều và biện pháp thi hành Luật Hộ tịch</w:t>
            </w:r>
            <w:r w:rsidR="004A51B2" w:rsidRPr="003F3167">
              <w:rPr>
                <w:rFonts w:ascii="Times New Roman" w:hAnsi="Times New Roman"/>
              </w:rPr>
              <w:t>.</w:t>
            </w:r>
          </w:p>
          <w:p w:rsidR="007C2510" w:rsidRPr="003F3167" w:rsidRDefault="000E29AA" w:rsidP="003F3167">
            <w:pPr>
              <w:spacing w:before="40"/>
              <w:jc w:val="both"/>
              <w:rPr>
                <w:sz w:val="24"/>
                <w:szCs w:val="24"/>
              </w:rPr>
            </w:pPr>
            <w:r w:rsidRPr="003F3167">
              <w:rPr>
                <w:sz w:val="24"/>
                <w:szCs w:val="24"/>
              </w:rPr>
              <w:t>- Thông tư số </w:t>
            </w:r>
            <w:hyperlink r:id="rId53" w:tgtFrame="_blank" w:tooltip="Thông tư 85/2019/TT-BTC" w:history="1">
              <w:r w:rsidRPr="003F3167">
                <w:rPr>
                  <w:rStyle w:val="Hyperlink"/>
                  <w:color w:val="auto"/>
                  <w:sz w:val="24"/>
                  <w:szCs w:val="24"/>
                  <w:u w:val="none"/>
                </w:rPr>
                <w:t>85/2019/TT-BTC</w:t>
              </w:r>
            </w:hyperlink>
            <w:r w:rsidRPr="003F3167">
              <w:rPr>
                <w:sz w:val="24"/>
                <w:szCs w:val="24"/>
              </w:rPr>
              <w:t xml:space="preserve"> ngày 29/11/2019 của </w:t>
            </w:r>
            <w:r w:rsidR="00625635" w:rsidRPr="003F3167">
              <w:rPr>
                <w:sz w:val="24"/>
                <w:szCs w:val="24"/>
              </w:rPr>
              <w:t xml:space="preserve">Bộ trưởng </w:t>
            </w:r>
            <w:r w:rsidRPr="003F3167">
              <w:rPr>
                <w:sz w:val="24"/>
                <w:szCs w:val="24"/>
              </w:rPr>
              <w:t>Bộ Tài chính hướng dẫn về phí và lệ phí thuộc thẩm quyền quyết định của Hội đồng nhân dân tỉnh, thành phố trực thuộc Trung ương.</w:t>
            </w:r>
          </w:p>
          <w:p w:rsidR="00625635" w:rsidRPr="003F3167" w:rsidRDefault="00625635" w:rsidP="003F3167">
            <w:pPr>
              <w:pStyle w:val="NormalWeb"/>
              <w:spacing w:before="40" w:beforeAutospacing="0" w:after="0" w:afterAutospacing="0"/>
              <w:jc w:val="both"/>
              <w:rPr>
                <w:rFonts w:ascii="Times New Roman" w:hAnsi="Times New Roman"/>
              </w:rPr>
            </w:pPr>
            <w:r w:rsidRPr="003F3167">
              <w:rPr>
                <w:rFonts w:ascii="Times New Roman" w:hAnsi="Times New Roman"/>
              </w:rPr>
              <w:t>- Thông tư số </w:t>
            </w:r>
            <w:hyperlink r:id="rId54" w:tgtFrame="_blank" w:tooltip="Thông tư 04/2020/TT-BTP" w:history="1">
              <w:r w:rsidRPr="003F3167">
                <w:rPr>
                  <w:rStyle w:val="Hyperlink"/>
                  <w:rFonts w:ascii="Times New Roman" w:hAnsi="Times New Roman"/>
                  <w:color w:val="auto"/>
                  <w:u w:val="none"/>
                </w:rPr>
                <w:t>04/2020/TT-BTP</w:t>
              </w:r>
            </w:hyperlink>
            <w:r w:rsidRPr="003F3167">
              <w:rPr>
                <w:rFonts w:ascii="Times New Roman" w:hAnsi="Times New Roman"/>
              </w:rPr>
              <w:t> ngày 28/5/2020 của Bộ trưởng Bộ Tư pháp quy định chi tiết thi hành một số điều của Luật Hộ tịch và Nghị định số </w:t>
            </w:r>
            <w:hyperlink r:id="rId55" w:tgtFrame="_blank" w:tooltip="Nghị định 123/2015/NĐ-CP" w:history="1">
              <w:r w:rsidRPr="003F3167">
                <w:rPr>
                  <w:rStyle w:val="Hyperlink"/>
                  <w:rFonts w:ascii="Times New Roman" w:hAnsi="Times New Roman"/>
                  <w:color w:val="auto"/>
                  <w:u w:val="none"/>
                </w:rPr>
                <w:t>123/2015/NĐ-CP</w:t>
              </w:r>
            </w:hyperlink>
            <w:r w:rsidRPr="003F3167">
              <w:rPr>
                <w:rFonts w:ascii="Times New Roman" w:hAnsi="Times New Roman"/>
              </w:rPr>
              <w:t> ngày 15/11/2015 của Chính phủ quy định chi tiết một số điều và biện pháp thi hành Luật Hộ tịch.</w:t>
            </w:r>
          </w:p>
        </w:tc>
      </w:tr>
      <w:tr w:rsidR="00AF29EF" w:rsidRPr="00AF29EF" w:rsidTr="00AF29EF">
        <w:trPr>
          <w:trHeight w:val="1187"/>
        </w:trPr>
        <w:tc>
          <w:tcPr>
            <w:tcW w:w="567" w:type="dxa"/>
            <w:tcBorders>
              <w:top w:val="single" w:sz="4" w:space="0" w:color="auto"/>
              <w:left w:val="single" w:sz="4" w:space="0" w:color="auto"/>
              <w:bottom w:val="single" w:sz="4" w:space="0" w:color="auto"/>
              <w:right w:val="single" w:sz="4" w:space="0" w:color="auto"/>
            </w:tcBorders>
            <w:vAlign w:val="center"/>
          </w:tcPr>
          <w:p w:rsidR="007C2510" w:rsidRPr="00AF29EF" w:rsidRDefault="007C2510" w:rsidP="00AF29EF">
            <w:pPr>
              <w:jc w:val="center"/>
              <w:rPr>
                <w:sz w:val="24"/>
                <w:szCs w:val="24"/>
              </w:rPr>
            </w:pPr>
            <w:r w:rsidRPr="00AF29EF">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AF29EF" w:rsidRDefault="007C2510" w:rsidP="003C73FD">
            <w:pPr>
              <w:jc w:val="both"/>
              <w:rPr>
                <w:sz w:val="24"/>
                <w:szCs w:val="24"/>
              </w:rPr>
            </w:pPr>
            <w:r w:rsidRPr="00AF29EF">
              <w:rPr>
                <w:sz w:val="24"/>
                <w:szCs w:val="24"/>
              </w:rPr>
              <w:t>Đăng ký kết hôn</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AF29EF" w:rsidRDefault="003F3167" w:rsidP="003C73FD">
            <w:pPr>
              <w:jc w:val="both"/>
              <w:rPr>
                <w:sz w:val="24"/>
                <w:szCs w:val="24"/>
                <w:lang w:val="vi-VN"/>
              </w:rPr>
            </w:pPr>
            <w:r>
              <w:rPr>
                <w:sz w:val="24"/>
                <w:szCs w:val="24"/>
                <w:lang w:val="nl-NL"/>
              </w:rPr>
              <w:t>T</w:t>
            </w:r>
            <w:r w:rsidR="005063C3" w:rsidRPr="00AF29EF">
              <w:rPr>
                <w:sz w:val="24"/>
                <w:szCs w:val="24"/>
                <w:lang w:val="nl-NL"/>
              </w:rPr>
              <w:t xml:space="preserve">rong ngày tiếp nhận hồ sơ; trường hợp nhận hồ sơ sau 15 giờ mà không giải quyết được ngay thì trả kết quả trong ngày làm việc tiếp theo.Trường hợp cần xác minh điều kiện </w:t>
            </w:r>
            <w:r w:rsidR="005063C3" w:rsidRPr="00AF29EF">
              <w:rPr>
                <w:sz w:val="24"/>
                <w:szCs w:val="24"/>
                <w:lang w:val="nl-NL"/>
              </w:rPr>
              <w:lastRenderedPageBreak/>
              <w:t>kết hôn của hai bên nam, nữ thì thời hạn giải quyết không quá 05 ngày làm việc</w:t>
            </w:r>
            <w:r w:rsidR="00625635" w:rsidRPr="00AF29EF">
              <w:rPr>
                <w:sz w:val="24"/>
                <w:szCs w:val="24"/>
                <w:lang w:val="vi-VN"/>
              </w:rPr>
              <w:t>.</w:t>
            </w:r>
          </w:p>
        </w:tc>
        <w:tc>
          <w:tcPr>
            <w:tcW w:w="2693" w:type="dxa"/>
            <w:tcBorders>
              <w:top w:val="single" w:sz="4" w:space="0" w:color="auto"/>
              <w:left w:val="single" w:sz="4" w:space="0" w:color="auto"/>
              <w:bottom w:val="single" w:sz="4" w:space="0" w:color="auto"/>
              <w:right w:val="single" w:sz="4" w:space="0" w:color="auto"/>
            </w:tcBorders>
            <w:vAlign w:val="center"/>
          </w:tcPr>
          <w:p w:rsidR="00625635" w:rsidRPr="00AF29EF" w:rsidRDefault="005063C3" w:rsidP="003C73FD">
            <w:pPr>
              <w:jc w:val="both"/>
              <w:rPr>
                <w:spacing w:val="-4"/>
                <w:sz w:val="24"/>
                <w:szCs w:val="24"/>
              </w:rPr>
            </w:pPr>
            <w:r w:rsidRPr="00AF29EF">
              <w:rPr>
                <w:b/>
                <w:sz w:val="24"/>
                <w:szCs w:val="24"/>
              </w:rPr>
              <w:lastRenderedPageBreak/>
              <w:t>- Cơ quan tiếp nhận và trả kết quả:</w:t>
            </w:r>
            <w:r w:rsidRPr="00AF29EF">
              <w:rPr>
                <w:spacing w:val="-4"/>
                <w:sz w:val="24"/>
                <w:szCs w:val="24"/>
              </w:rPr>
              <w:t>Bộ phận Tiếp nhận và Trả kết quả cấp xã</w:t>
            </w:r>
            <w:r w:rsidR="00AF29EF" w:rsidRPr="00AF29EF">
              <w:rPr>
                <w:spacing w:val="-4"/>
                <w:sz w:val="24"/>
                <w:szCs w:val="24"/>
              </w:rPr>
              <w:t>.</w:t>
            </w:r>
          </w:p>
          <w:p w:rsidR="007C2510" w:rsidRPr="00AF29EF" w:rsidRDefault="005063C3" w:rsidP="00625635">
            <w:pPr>
              <w:jc w:val="both"/>
              <w:rPr>
                <w:b/>
                <w:sz w:val="24"/>
                <w:szCs w:val="24"/>
              </w:rPr>
            </w:pPr>
            <w:r w:rsidRPr="00AF29EF">
              <w:rPr>
                <w:b/>
                <w:sz w:val="24"/>
                <w:szCs w:val="24"/>
              </w:rPr>
              <w:t xml:space="preserve">- Cơ quan thực hiện: </w:t>
            </w:r>
            <w:r w:rsidRPr="00AF29EF">
              <w:rPr>
                <w:sz w:val="24"/>
                <w:szCs w:val="24"/>
                <w:lang w:val="nl-NL"/>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4A51B2" w:rsidRPr="003F3167" w:rsidRDefault="004A51B2" w:rsidP="00CF01EE">
            <w:pPr>
              <w:spacing w:before="40" w:after="40"/>
              <w:jc w:val="both"/>
              <w:rPr>
                <w:spacing w:val="-4"/>
                <w:sz w:val="24"/>
                <w:szCs w:val="24"/>
              </w:rPr>
            </w:pPr>
            <w:r w:rsidRPr="003F3167">
              <w:rPr>
                <w:sz w:val="24"/>
                <w:szCs w:val="24"/>
              </w:rPr>
              <w:t xml:space="preserve">- </w:t>
            </w:r>
            <w:r w:rsidRPr="003F3167">
              <w:rPr>
                <w:spacing w:val="-4"/>
                <w:sz w:val="24"/>
                <w:szCs w:val="24"/>
              </w:rPr>
              <w:t>Tiếp nhận hồ sơ và trả kết quả trực tiếp.</w:t>
            </w:r>
          </w:p>
          <w:p w:rsidR="007C2510" w:rsidRPr="003F3167" w:rsidRDefault="00D92B86" w:rsidP="00CF01EE">
            <w:pPr>
              <w:spacing w:before="40" w:after="40"/>
              <w:jc w:val="both"/>
              <w:rPr>
                <w:spacing w:val="-8"/>
                <w:sz w:val="24"/>
                <w:szCs w:val="24"/>
              </w:rPr>
            </w:pPr>
            <w:r w:rsidRPr="003F3167">
              <w:rPr>
                <w:spacing w:val="-8"/>
                <w:sz w:val="24"/>
                <w:szCs w:val="24"/>
                <w:lang w:val="da-DK"/>
              </w:rPr>
              <w:t xml:space="preserve">- </w:t>
            </w:r>
            <w:r w:rsidRPr="003F3167">
              <w:rPr>
                <w:spacing w:val="-8"/>
                <w:sz w:val="24"/>
                <w:szCs w:val="24"/>
              </w:rPr>
              <w:t xml:space="preserve">Tiếp nhận hồ sơ qua dịch vụ công trực tuyến tại địa chỉ </w:t>
            </w:r>
            <w:hyperlink r:id="rId56" w:history="1">
              <w:r w:rsidRPr="003F3167">
                <w:rPr>
                  <w:spacing w:val="-8"/>
                  <w:sz w:val="24"/>
                  <w:szCs w:val="24"/>
                  <w:lang w:val="da-DK"/>
                </w:rPr>
                <w:t>http://dichvucong.langson.gov.vn/</w:t>
              </w:r>
            </w:hyperlink>
          </w:p>
          <w:p w:rsidR="00CF01EE" w:rsidRPr="003F3167" w:rsidRDefault="00CF01EE" w:rsidP="00CF01EE">
            <w:pPr>
              <w:spacing w:before="40" w:after="40"/>
              <w:jc w:val="both"/>
              <w:rPr>
                <w:sz w:val="24"/>
                <w:szCs w:val="24"/>
                <w:lang w:val="da-DK"/>
              </w:rPr>
            </w:pPr>
            <w:r w:rsidRPr="003F3167">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Hôn nhân và gia đình năm 2014</w:t>
            </w:r>
            <w:r w:rsidR="00CF01EE" w:rsidRPr="003F3167">
              <w:rPr>
                <w:rFonts w:ascii="Times New Roman" w:hAnsi="Times New Roman"/>
              </w:rPr>
              <w:t>.</w:t>
            </w:r>
          </w:p>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Hộ tịch năm 2014</w:t>
            </w:r>
            <w:r w:rsidR="00CF01EE" w:rsidRPr="003F3167">
              <w:rPr>
                <w:rFonts w:ascii="Times New Roman" w:hAnsi="Times New Roman"/>
              </w:rPr>
              <w:t>.</w:t>
            </w:r>
          </w:p>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Nghị định số </w:t>
            </w:r>
            <w:hyperlink r:id="rId57" w:tgtFrame="_blank" w:tooltip="Nghị định 123/2015/NĐ-CP" w:history="1">
              <w:r w:rsidRPr="003F3167">
                <w:rPr>
                  <w:rStyle w:val="Hyperlink"/>
                  <w:rFonts w:ascii="Times New Roman" w:hAnsi="Times New Roman"/>
                  <w:color w:val="auto"/>
                  <w:u w:val="none"/>
                </w:rPr>
                <w:t>123/2015/NĐ-CP</w:t>
              </w:r>
            </w:hyperlink>
            <w:r w:rsidR="00CF01EE" w:rsidRPr="003F3167">
              <w:rPr>
                <w:rFonts w:ascii="Times New Roman" w:hAnsi="Times New Roman"/>
              </w:rPr>
              <w:t>.</w:t>
            </w:r>
          </w:p>
          <w:p w:rsidR="007C2510" w:rsidRPr="003F3167" w:rsidRDefault="005063C3" w:rsidP="003F3167">
            <w:pPr>
              <w:spacing w:before="40"/>
              <w:jc w:val="both"/>
              <w:rPr>
                <w:sz w:val="24"/>
                <w:szCs w:val="24"/>
              </w:rPr>
            </w:pPr>
            <w:r w:rsidRPr="003F3167">
              <w:rPr>
                <w:sz w:val="24"/>
                <w:szCs w:val="24"/>
              </w:rPr>
              <w:t>- Thông tư số </w:t>
            </w:r>
            <w:hyperlink r:id="rId58" w:tgtFrame="_blank" w:tooltip="Thông tư 85/2019/TT-BTC" w:history="1">
              <w:r w:rsidRPr="003F3167">
                <w:rPr>
                  <w:rStyle w:val="Hyperlink"/>
                  <w:color w:val="auto"/>
                  <w:sz w:val="24"/>
                  <w:szCs w:val="24"/>
                  <w:u w:val="none"/>
                </w:rPr>
                <w:t>85/2019/TT-BTC</w:t>
              </w:r>
            </w:hyperlink>
            <w:r w:rsidRPr="003F3167">
              <w:rPr>
                <w:sz w:val="24"/>
                <w:szCs w:val="24"/>
              </w:rPr>
              <w:t>.</w:t>
            </w:r>
          </w:p>
          <w:p w:rsidR="00CF01EE" w:rsidRPr="003F3167" w:rsidRDefault="00CF01EE" w:rsidP="003F3167">
            <w:pPr>
              <w:pStyle w:val="NormalWeb"/>
              <w:spacing w:before="40" w:beforeAutospacing="0" w:after="0" w:afterAutospacing="0"/>
              <w:jc w:val="both"/>
              <w:rPr>
                <w:rFonts w:ascii="Times New Roman" w:hAnsi="Times New Roman"/>
              </w:rPr>
            </w:pPr>
            <w:r w:rsidRPr="003F3167">
              <w:rPr>
                <w:rFonts w:ascii="Times New Roman" w:hAnsi="Times New Roman"/>
              </w:rPr>
              <w:t>- Thông tư số </w:t>
            </w:r>
            <w:hyperlink r:id="rId59" w:tgtFrame="_blank" w:tooltip="Thông tư 04/2020/TT-BTP" w:history="1">
              <w:r w:rsidRPr="003F3167">
                <w:rPr>
                  <w:rStyle w:val="Hyperlink"/>
                  <w:rFonts w:ascii="Times New Roman" w:hAnsi="Times New Roman"/>
                  <w:color w:val="auto"/>
                  <w:u w:val="none"/>
                </w:rPr>
                <w:t>04/2020/TT-BTP</w:t>
              </w:r>
            </w:hyperlink>
            <w:r w:rsidRPr="003F3167">
              <w:rPr>
                <w:rFonts w:ascii="Times New Roman" w:hAnsi="Times New Roman"/>
              </w:rPr>
              <w:t>.</w:t>
            </w:r>
          </w:p>
        </w:tc>
      </w:tr>
      <w:tr w:rsidR="00487A73" w:rsidRPr="003C73FD" w:rsidTr="00487A73">
        <w:trPr>
          <w:trHeight w:val="1133"/>
        </w:trPr>
        <w:tc>
          <w:tcPr>
            <w:tcW w:w="567" w:type="dxa"/>
            <w:tcBorders>
              <w:top w:val="single" w:sz="4" w:space="0" w:color="auto"/>
              <w:left w:val="single" w:sz="4" w:space="0" w:color="auto"/>
              <w:bottom w:val="single" w:sz="4" w:space="0" w:color="auto"/>
              <w:right w:val="single" w:sz="4" w:space="0" w:color="auto"/>
            </w:tcBorders>
            <w:vAlign w:val="center"/>
          </w:tcPr>
          <w:p w:rsidR="00487A73" w:rsidRPr="009D1C47" w:rsidRDefault="00487A73" w:rsidP="00C97FD0">
            <w:pPr>
              <w:jc w:val="center"/>
              <w:rPr>
                <w:sz w:val="24"/>
                <w:szCs w:val="24"/>
              </w:rPr>
            </w:pPr>
            <w:r w:rsidRPr="009D1C47">
              <w:rPr>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9D1C47" w:rsidRDefault="00487A73" w:rsidP="003C73FD">
            <w:pPr>
              <w:jc w:val="both"/>
              <w:rPr>
                <w:sz w:val="24"/>
                <w:szCs w:val="24"/>
              </w:rPr>
            </w:pPr>
            <w:r w:rsidRPr="009D1C47">
              <w:rPr>
                <w:sz w:val="24"/>
                <w:szCs w:val="24"/>
              </w:rPr>
              <w:t>Đăng ký nhận cha, mẹ, con</w:t>
            </w:r>
          </w:p>
        </w:tc>
        <w:tc>
          <w:tcPr>
            <w:tcW w:w="2268" w:type="dxa"/>
            <w:vMerge w:val="restart"/>
            <w:tcBorders>
              <w:top w:val="single" w:sz="4" w:space="0" w:color="auto"/>
              <w:left w:val="single" w:sz="4" w:space="0" w:color="auto"/>
              <w:right w:val="single" w:sz="4" w:space="0" w:color="auto"/>
            </w:tcBorders>
            <w:vAlign w:val="center"/>
          </w:tcPr>
          <w:p w:rsidR="00487A73" w:rsidRPr="009D1C47" w:rsidRDefault="00487A73" w:rsidP="003C73FD">
            <w:pPr>
              <w:jc w:val="both"/>
              <w:rPr>
                <w:sz w:val="24"/>
                <w:szCs w:val="24"/>
                <w:lang w:val="nl-NL"/>
              </w:rPr>
            </w:pPr>
            <w:r w:rsidRPr="009D1C47">
              <w:rPr>
                <w:sz w:val="24"/>
                <w:szCs w:val="24"/>
                <w:lang w:val="nl-NL"/>
              </w:rPr>
              <w:t>03 ngày làm việc. Trường hợp cần phải xác minh thì thời hạn giải quyết không quá 08 ngày làm việc.</w:t>
            </w:r>
          </w:p>
        </w:tc>
        <w:tc>
          <w:tcPr>
            <w:tcW w:w="2693" w:type="dxa"/>
            <w:vMerge w:val="restart"/>
            <w:tcBorders>
              <w:top w:val="single" w:sz="4" w:space="0" w:color="auto"/>
              <w:left w:val="single" w:sz="4" w:space="0" w:color="auto"/>
              <w:right w:val="single" w:sz="4" w:space="0" w:color="auto"/>
            </w:tcBorders>
            <w:vAlign w:val="center"/>
          </w:tcPr>
          <w:p w:rsidR="00487A73" w:rsidRPr="009D1C47" w:rsidRDefault="00487A73" w:rsidP="009D1C47">
            <w:pPr>
              <w:shd w:val="clear" w:color="auto" w:fill="FFFFFF"/>
              <w:jc w:val="both"/>
              <w:textAlignment w:val="baseline"/>
              <w:rPr>
                <w:spacing w:val="-4"/>
                <w:sz w:val="24"/>
                <w:szCs w:val="24"/>
              </w:rPr>
            </w:pPr>
            <w:r w:rsidRPr="009D1C47">
              <w:rPr>
                <w:b/>
                <w:sz w:val="24"/>
                <w:szCs w:val="24"/>
              </w:rPr>
              <w:t>- Cơ quan tiếp nhận và trả kết quả:</w:t>
            </w:r>
            <w:r w:rsidRPr="009D1C47">
              <w:rPr>
                <w:spacing w:val="-4"/>
                <w:sz w:val="24"/>
                <w:szCs w:val="24"/>
              </w:rPr>
              <w:t>Bộ phận Tiếp nhận và Trả kết quả cấp xã.</w:t>
            </w:r>
          </w:p>
          <w:p w:rsidR="00487A73" w:rsidRPr="009D1C47" w:rsidRDefault="00487A73" w:rsidP="009D1C47">
            <w:pPr>
              <w:shd w:val="clear" w:color="auto" w:fill="FFFFFF"/>
              <w:jc w:val="both"/>
              <w:textAlignment w:val="baseline"/>
              <w:rPr>
                <w:sz w:val="24"/>
                <w:szCs w:val="24"/>
                <w:bdr w:val="none" w:sz="0" w:space="0" w:color="auto" w:frame="1"/>
                <w:lang w:val="nl-NL"/>
              </w:rPr>
            </w:pPr>
            <w:r w:rsidRPr="009D1C47">
              <w:rPr>
                <w:b/>
                <w:sz w:val="24"/>
                <w:szCs w:val="24"/>
              </w:rPr>
              <w:t xml:space="preserve">- Cơ quan thực hiện: </w:t>
            </w:r>
            <w:r w:rsidRPr="009D1C47">
              <w:rPr>
                <w:sz w:val="24"/>
                <w:szCs w:val="24"/>
                <w:lang w:val="nl-NL"/>
              </w:rPr>
              <w:t xml:space="preserve">Ủy ban nhân dân cấp xã </w:t>
            </w:r>
          </w:p>
          <w:p w:rsidR="00487A73" w:rsidRPr="0011298D" w:rsidRDefault="00487A73" w:rsidP="00487A73">
            <w:pPr>
              <w:jc w:val="both"/>
              <w:rPr>
                <w:b/>
                <w:sz w:val="24"/>
                <w:szCs w:val="24"/>
              </w:rPr>
            </w:pPr>
          </w:p>
          <w:p w:rsidR="00487A73" w:rsidRPr="009D1C47" w:rsidRDefault="00487A73" w:rsidP="0011298D">
            <w:pPr>
              <w:jc w:val="both"/>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487A73" w:rsidRPr="009D1C47" w:rsidRDefault="00487A73" w:rsidP="00487A73">
            <w:pPr>
              <w:spacing w:before="40"/>
              <w:jc w:val="both"/>
              <w:rPr>
                <w:spacing w:val="-4"/>
                <w:sz w:val="24"/>
                <w:szCs w:val="24"/>
              </w:rPr>
            </w:pPr>
            <w:r w:rsidRPr="009D1C47">
              <w:rPr>
                <w:sz w:val="24"/>
                <w:szCs w:val="24"/>
              </w:rPr>
              <w:t xml:space="preserve">- </w:t>
            </w:r>
            <w:r w:rsidRPr="009D1C47">
              <w:rPr>
                <w:spacing w:val="-4"/>
                <w:sz w:val="24"/>
                <w:szCs w:val="24"/>
              </w:rPr>
              <w:t>Tiếp nhận hồ sơ và trả kết quả trực tiếp.</w:t>
            </w:r>
          </w:p>
          <w:p w:rsidR="00487A73" w:rsidRPr="009D1C47" w:rsidRDefault="00487A73" w:rsidP="00487A73">
            <w:pPr>
              <w:spacing w:before="40"/>
              <w:jc w:val="both"/>
              <w:rPr>
                <w:sz w:val="24"/>
                <w:szCs w:val="24"/>
                <w:lang w:val="da-DK"/>
              </w:rPr>
            </w:pPr>
            <w:r w:rsidRPr="009D1C47">
              <w:rPr>
                <w:sz w:val="24"/>
                <w:szCs w:val="24"/>
                <w:lang w:val="da-DK"/>
              </w:rPr>
              <w:t>- 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Luật Hôn nhân và gia đình năm 2014.</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Luật Hộ tịch năm 2014.</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Nghị định số </w:t>
            </w:r>
            <w:hyperlink r:id="rId60" w:tgtFrame="_blank" w:tooltip="Nghị định 123/2015/NĐ-CP" w:history="1">
              <w:r w:rsidRPr="00460A35">
                <w:rPr>
                  <w:rStyle w:val="Hyperlink"/>
                  <w:rFonts w:ascii="Times New Roman" w:hAnsi="Times New Roman"/>
                  <w:color w:val="auto"/>
                  <w:u w:val="none"/>
                </w:rPr>
                <w:t>123/2015/NĐ-CP</w:t>
              </w:r>
            </w:hyperlink>
            <w:r w:rsidRPr="00460A35">
              <w:rPr>
                <w:rFonts w:ascii="Times New Roman" w:hAnsi="Times New Roman"/>
              </w:rPr>
              <w:t>.</w:t>
            </w:r>
          </w:p>
          <w:p w:rsidR="00487A73" w:rsidRDefault="00487A73" w:rsidP="00487A73">
            <w:pPr>
              <w:spacing w:before="40"/>
              <w:jc w:val="both"/>
              <w:rPr>
                <w:sz w:val="24"/>
                <w:szCs w:val="24"/>
              </w:rPr>
            </w:pPr>
            <w:r w:rsidRPr="00460A35">
              <w:rPr>
                <w:sz w:val="24"/>
                <w:szCs w:val="24"/>
              </w:rPr>
              <w:t>- Thông tư số </w:t>
            </w:r>
            <w:hyperlink r:id="rId61" w:tgtFrame="_blank" w:tooltip="Thông tư 85/2019/TT-BTC" w:history="1">
              <w:r w:rsidRPr="00460A35">
                <w:rPr>
                  <w:rStyle w:val="Hyperlink"/>
                  <w:color w:val="auto"/>
                  <w:sz w:val="24"/>
                  <w:szCs w:val="24"/>
                  <w:u w:val="none"/>
                </w:rPr>
                <w:t>85/2019/TT-BTC</w:t>
              </w:r>
            </w:hyperlink>
            <w:r w:rsidRPr="00460A35">
              <w:rPr>
                <w:sz w:val="24"/>
                <w:szCs w:val="24"/>
              </w:rPr>
              <w:t>.</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Thông tư số </w:t>
            </w:r>
            <w:hyperlink r:id="rId62" w:tgtFrame="_blank" w:tooltip="Thông tư 04/2020/TT-BTP" w:history="1">
              <w:r w:rsidRPr="00460A35">
                <w:rPr>
                  <w:rStyle w:val="Hyperlink"/>
                  <w:rFonts w:ascii="Times New Roman" w:hAnsi="Times New Roman"/>
                  <w:color w:val="auto"/>
                  <w:u w:val="none"/>
                </w:rPr>
                <w:t>04/2020/TT-BTP</w:t>
              </w:r>
            </w:hyperlink>
            <w:r w:rsidRPr="00460A35">
              <w:rPr>
                <w:rFonts w:ascii="Times New Roman" w:hAnsi="Times New Roman"/>
              </w:rPr>
              <w:t>.</w:t>
            </w:r>
          </w:p>
        </w:tc>
      </w:tr>
      <w:tr w:rsidR="00487A73" w:rsidRPr="003C73FD" w:rsidTr="00D369C7">
        <w:trPr>
          <w:trHeight w:val="1547"/>
        </w:trPr>
        <w:tc>
          <w:tcPr>
            <w:tcW w:w="567"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460A35">
            <w:pPr>
              <w:jc w:val="center"/>
              <w:rPr>
                <w:sz w:val="24"/>
                <w:szCs w:val="24"/>
              </w:rPr>
            </w:pPr>
            <w:r w:rsidRPr="004A26B5">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3C73FD">
            <w:pPr>
              <w:jc w:val="both"/>
              <w:rPr>
                <w:sz w:val="24"/>
                <w:szCs w:val="24"/>
              </w:rPr>
            </w:pPr>
            <w:r w:rsidRPr="004A26B5">
              <w:rPr>
                <w:sz w:val="24"/>
                <w:szCs w:val="24"/>
              </w:rPr>
              <w:t>Đăng ký khai sinh kết hợp đăng ký nhận cha, mẹ, con</w:t>
            </w:r>
          </w:p>
        </w:tc>
        <w:tc>
          <w:tcPr>
            <w:tcW w:w="2268" w:type="dxa"/>
            <w:vMerge/>
            <w:tcBorders>
              <w:left w:val="single" w:sz="4" w:space="0" w:color="auto"/>
              <w:bottom w:val="single" w:sz="4" w:space="0" w:color="auto"/>
              <w:right w:val="single" w:sz="4" w:space="0" w:color="auto"/>
            </w:tcBorders>
            <w:vAlign w:val="center"/>
          </w:tcPr>
          <w:p w:rsidR="00487A73" w:rsidRPr="00E420F1" w:rsidRDefault="00487A73" w:rsidP="003C73FD">
            <w:pPr>
              <w:jc w:val="both"/>
              <w:rPr>
                <w:color w:val="FF0000"/>
                <w:sz w:val="24"/>
                <w:szCs w:val="24"/>
                <w:lang w:val="nl-NL"/>
              </w:rPr>
            </w:pPr>
          </w:p>
        </w:tc>
        <w:tc>
          <w:tcPr>
            <w:tcW w:w="2693" w:type="dxa"/>
            <w:vMerge/>
            <w:tcBorders>
              <w:left w:val="single" w:sz="4" w:space="0" w:color="auto"/>
              <w:right w:val="single" w:sz="4" w:space="0" w:color="auto"/>
            </w:tcBorders>
            <w:vAlign w:val="center"/>
          </w:tcPr>
          <w:p w:rsidR="00487A73" w:rsidRPr="00E420F1" w:rsidRDefault="00487A73" w:rsidP="0011298D">
            <w:pPr>
              <w:jc w:val="both"/>
              <w:rPr>
                <w:color w:val="FF0000"/>
                <w:sz w:val="24"/>
                <w:szCs w:val="24"/>
                <w:bdr w:val="none" w:sz="0" w:space="0" w:color="auto" w:frame="1"/>
                <w:lang w:val="nl-NL"/>
              </w:rPr>
            </w:pPr>
          </w:p>
        </w:tc>
        <w:tc>
          <w:tcPr>
            <w:tcW w:w="3261" w:type="dxa"/>
            <w:vMerge/>
            <w:tcBorders>
              <w:left w:val="single" w:sz="4" w:space="0" w:color="auto"/>
              <w:bottom w:val="single" w:sz="4" w:space="0" w:color="auto"/>
              <w:right w:val="single" w:sz="4" w:space="0" w:color="auto"/>
            </w:tcBorders>
            <w:vAlign w:val="center"/>
          </w:tcPr>
          <w:p w:rsidR="00487A73" w:rsidRPr="00E420F1" w:rsidRDefault="00487A73" w:rsidP="00487A73">
            <w:pPr>
              <w:spacing w:before="40"/>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487A73" w:rsidRPr="00E420F1" w:rsidRDefault="00487A73" w:rsidP="00487A73">
            <w:pPr>
              <w:spacing w:before="40"/>
              <w:jc w:val="both"/>
              <w:rPr>
                <w:color w:val="FF0000"/>
                <w:sz w:val="24"/>
                <w:szCs w:val="24"/>
                <w:lang w:val="nl-NL"/>
              </w:rPr>
            </w:pPr>
          </w:p>
        </w:tc>
      </w:tr>
      <w:tr w:rsidR="00487A73" w:rsidRPr="003C73FD" w:rsidTr="00D369C7">
        <w:trPr>
          <w:trHeight w:val="2533"/>
        </w:trPr>
        <w:tc>
          <w:tcPr>
            <w:tcW w:w="567"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460A35">
            <w:pPr>
              <w:jc w:val="center"/>
              <w:rPr>
                <w:sz w:val="24"/>
                <w:szCs w:val="24"/>
              </w:rPr>
            </w:pPr>
            <w:r w:rsidRPr="004A26B5">
              <w:rPr>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3C73FD">
            <w:pPr>
              <w:jc w:val="both"/>
              <w:rPr>
                <w:sz w:val="24"/>
                <w:szCs w:val="24"/>
              </w:rPr>
            </w:pPr>
            <w:r w:rsidRPr="004A26B5">
              <w:rPr>
                <w:sz w:val="24"/>
                <w:szCs w:val="24"/>
              </w:rPr>
              <w:t>Đăng ký khai tử</w:t>
            </w:r>
          </w:p>
        </w:tc>
        <w:tc>
          <w:tcPr>
            <w:tcW w:w="2268" w:type="dxa"/>
            <w:tcBorders>
              <w:top w:val="single" w:sz="4" w:space="0" w:color="auto"/>
              <w:left w:val="single" w:sz="4" w:space="0" w:color="auto"/>
              <w:bottom w:val="single" w:sz="4" w:space="0" w:color="auto"/>
              <w:right w:val="single" w:sz="4" w:space="0" w:color="auto"/>
            </w:tcBorders>
            <w:vAlign w:val="center"/>
          </w:tcPr>
          <w:p w:rsidR="00487A73" w:rsidRPr="0011298D" w:rsidRDefault="00487A73" w:rsidP="003C73FD">
            <w:pPr>
              <w:jc w:val="both"/>
              <w:rPr>
                <w:sz w:val="24"/>
                <w:szCs w:val="24"/>
                <w:lang w:val="nl-NL"/>
              </w:rPr>
            </w:pPr>
            <w:r w:rsidRPr="0011298D">
              <w:rPr>
                <w:sz w:val="24"/>
                <w:szCs w:val="24"/>
                <w:lang w:val="nl-NL"/>
              </w:rPr>
              <w:t>Ngay trong ngày tiếp nhận yêu cầu, trường hợp nhận hồ sơ sau 15 giờ mà không giải quyết được ngay thì trả kết quả trong ngày làm việc tiếp theo.</w:t>
            </w:r>
          </w:p>
        </w:tc>
        <w:tc>
          <w:tcPr>
            <w:tcW w:w="2693" w:type="dxa"/>
            <w:vMerge/>
            <w:tcBorders>
              <w:left w:val="single" w:sz="4" w:space="0" w:color="auto"/>
              <w:bottom w:val="single" w:sz="4" w:space="0" w:color="auto"/>
              <w:right w:val="single" w:sz="4" w:space="0" w:color="auto"/>
            </w:tcBorders>
            <w:vAlign w:val="center"/>
          </w:tcPr>
          <w:p w:rsidR="00487A73" w:rsidRPr="0011298D" w:rsidRDefault="00487A73" w:rsidP="0011298D">
            <w:pPr>
              <w:jc w:val="both"/>
              <w:rPr>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87A73" w:rsidRPr="00487A73" w:rsidRDefault="00487A73" w:rsidP="00487A73">
            <w:pPr>
              <w:spacing w:before="40"/>
              <w:jc w:val="both"/>
              <w:rPr>
                <w:spacing w:val="-4"/>
                <w:sz w:val="24"/>
                <w:szCs w:val="24"/>
              </w:rPr>
            </w:pPr>
            <w:r w:rsidRPr="00487A73">
              <w:rPr>
                <w:sz w:val="24"/>
                <w:szCs w:val="24"/>
              </w:rPr>
              <w:t xml:space="preserve">- </w:t>
            </w:r>
            <w:r w:rsidRPr="00487A73">
              <w:rPr>
                <w:spacing w:val="-4"/>
                <w:sz w:val="24"/>
                <w:szCs w:val="24"/>
              </w:rPr>
              <w:t>Tiếp nhận hồ sơ và trả kết quả trực tiếp.</w:t>
            </w:r>
          </w:p>
          <w:p w:rsidR="00487A73" w:rsidRPr="00487A73" w:rsidRDefault="00487A73" w:rsidP="00487A73">
            <w:pPr>
              <w:spacing w:before="40"/>
              <w:jc w:val="both"/>
              <w:rPr>
                <w:spacing w:val="-8"/>
                <w:sz w:val="24"/>
                <w:szCs w:val="24"/>
              </w:rPr>
            </w:pPr>
            <w:r w:rsidRPr="00487A73">
              <w:rPr>
                <w:spacing w:val="-8"/>
                <w:sz w:val="24"/>
                <w:szCs w:val="24"/>
                <w:lang w:val="da-DK"/>
              </w:rPr>
              <w:t xml:space="preserve">- </w:t>
            </w:r>
            <w:r w:rsidRPr="00487A73">
              <w:rPr>
                <w:spacing w:val="-8"/>
                <w:sz w:val="24"/>
                <w:szCs w:val="24"/>
              </w:rPr>
              <w:t xml:space="preserve">Tiếp nhận hồ sơ qua dịch vụ công trực tuyến tại địa chỉ </w:t>
            </w:r>
            <w:hyperlink r:id="rId63" w:history="1">
              <w:r w:rsidRPr="00487A73">
                <w:rPr>
                  <w:spacing w:val="-8"/>
                  <w:sz w:val="24"/>
                  <w:szCs w:val="24"/>
                  <w:lang w:val="da-DK"/>
                </w:rPr>
                <w:t>http://dichvucong.langson.gov.vn/</w:t>
              </w:r>
            </w:hyperlink>
          </w:p>
          <w:p w:rsidR="00487A73" w:rsidRPr="00487A73" w:rsidRDefault="00487A73" w:rsidP="00487A73">
            <w:pPr>
              <w:spacing w:before="40"/>
              <w:jc w:val="both"/>
              <w:rPr>
                <w:sz w:val="24"/>
                <w:szCs w:val="24"/>
                <w:lang w:val="da-DK"/>
              </w:rPr>
            </w:pPr>
            <w:r w:rsidRPr="00487A73">
              <w:rPr>
                <w:sz w:val="24"/>
                <w:szCs w:val="24"/>
                <w:lang w:val="da-DK"/>
              </w:rPr>
              <w:t>-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487A73" w:rsidRPr="0011298D" w:rsidRDefault="00487A73" w:rsidP="00487A73">
            <w:pPr>
              <w:pStyle w:val="NormalWeb"/>
              <w:spacing w:before="40" w:beforeAutospacing="0" w:after="0" w:afterAutospacing="0"/>
              <w:jc w:val="both"/>
              <w:rPr>
                <w:rFonts w:ascii="Times New Roman" w:hAnsi="Times New Roman"/>
              </w:rPr>
            </w:pPr>
            <w:r w:rsidRPr="0011298D">
              <w:rPr>
                <w:rFonts w:ascii="Times New Roman" w:hAnsi="Times New Roman"/>
              </w:rPr>
              <w:t>- Luật Hộ tịch năm 2014.</w:t>
            </w:r>
          </w:p>
          <w:p w:rsidR="00487A73" w:rsidRPr="0011298D" w:rsidRDefault="00487A73" w:rsidP="00487A73">
            <w:pPr>
              <w:pStyle w:val="NormalWeb"/>
              <w:spacing w:before="40" w:beforeAutospacing="0" w:after="0" w:afterAutospacing="0"/>
              <w:jc w:val="both"/>
              <w:rPr>
                <w:rFonts w:ascii="Times New Roman" w:hAnsi="Times New Roman"/>
              </w:rPr>
            </w:pPr>
            <w:r w:rsidRPr="0011298D">
              <w:rPr>
                <w:rFonts w:ascii="Times New Roman" w:hAnsi="Times New Roman"/>
              </w:rPr>
              <w:t>- Nghị định số </w:t>
            </w:r>
            <w:hyperlink r:id="rId64" w:tgtFrame="_blank" w:tooltip="Nghị định 123/2015/NĐ-CP" w:history="1">
              <w:r w:rsidRPr="0011298D">
                <w:rPr>
                  <w:rStyle w:val="Hyperlink"/>
                  <w:rFonts w:ascii="Times New Roman" w:hAnsi="Times New Roman"/>
                  <w:color w:val="auto"/>
                  <w:u w:val="none"/>
                </w:rPr>
                <w:t>123/2015/NĐ-CP</w:t>
              </w:r>
            </w:hyperlink>
            <w:r w:rsidRPr="0011298D">
              <w:rPr>
                <w:rFonts w:ascii="Times New Roman" w:hAnsi="Times New Roman"/>
              </w:rPr>
              <w:t>.</w:t>
            </w:r>
          </w:p>
          <w:p w:rsidR="00487A73" w:rsidRPr="0011298D" w:rsidRDefault="00487A73" w:rsidP="00487A73">
            <w:pPr>
              <w:spacing w:before="40"/>
              <w:jc w:val="both"/>
              <w:rPr>
                <w:sz w:val="24"/>
                <w:szCs w:val="24"/>
              </w:rPr>
            </w:pPr>
            <w:r w:rsidRPr="0011298D">
              <w:rPr>
                <w:sz w:val="24"/>
                <w:szCs w:val="24"/>
              </w:rPr>
              <w:t>- Thông tư số </w:t>
            </w:r>
            <w:hyperlink r:id="rId65" w:tgtFrame="_blank" w:tooltip="Thông tư 85/2019/TT-BTC" w:history="1">
              <w:r w:rsidRPr="0011298D">
                <w:rPr>
                  <w:rStyle w:val="Hyperlink"/>
                  <w:color w:val="auto"/>
                  <w:sz w:val="24"/>
                  <w:szCs w:val="24"/>
                  <w:u w:val="none"/>
                </w:rPr>
                <w:t>85/2019/TT-BTC</w:t>
              </w:r>
            </w:hyperlink>
            <w:r w:rsidRPr="0011298D">
              <w:rPr>
                <w:sz w:val="24"/>
                <w:szCs w:val="24"/>
              </w:rPr>
              <w:t>.</w:t>
            </w:r>
          </w:p>
          <w:p w:rsidR="00487A73" w:rsidRPr="00E420F1" w:rsidRDefault="00487A73" w:rsidP="00487A73">
            <w:pPr>
              <w:spacing w:before="40"/>
              <w:jc w:val="both"/>
              <w:rPr>
                <w:color w:val="FF0000"/>
                <w:sz w:val="24"/>
                <w:szCs w:val="24"/>
                <w:lang w:val="nl-NL"/>
              </w:rPr>
            </w:pPr>
            <w:r w:rsidRPr="0011298D">
              <w:rPr>
                <w:sz w:val="24"/>
                <w:szCs w:val="24"/>
              </w:rPr>
              <w:t>- Thông tư số </w:t>
            </w:r>
            <w:hyperlink r:id="rId66" w:tgtFrame="_blank" w:tooltip="Thông tư 04/2020/TT-BTP" w:history="1">
              <w:r w:rsidRPr="0011298D">
                <w:rPr>
                  <w:rStyle w:val="Hyperlink"/>
                  <w:color w:val="auto"/>
                  <w:sz w:val="24"/>
                  <w:szCs w:val="24"/>
                  <w:u w:val="none"/>
                </w:rPr>
                <w:t>04/2020/TT-BTP</w:t>
              </w:r>
            </w:hyperlink>
          </w:p>
        </w:tc>
      </w:tr>
      <w:tr w:rsidR="0011298D" w:rsidRPr="003C73FD" w:rsidTr="00487A73">
        <w:trPr>
          <w:trHeight w:val="2258"/>
        </w:trPr>
        <w:tc>
          <w:tcPr>
            <w:tcW w:w="567"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11298D">
            <w:pPr>
              <w:jc w:val="center"/>
              <w:rPr>
                <w:sz w:val="24"/>
                <w:szCs w:val="24"/>
              </w:rPr>
            </w:pPr>
            <w:r w:rsidRPr="0011298D">
              <w:rPr>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both"/>
              <w:rPr>
                <w:sz w:val="24"/>
                <w:szCs w:val="24"/>
              </w:rPr>
            </w:pPr>
            <w:r w:rsidRPr="0011298D">
              <w:rPr>
                <w:sz w:val="24"/>
                <w:szCs w:val="24"/>
              </w:rPr>
              <w:t>Đăng ký khai sinh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center"/>
              <w:rPr>
                <w:sz w:val="24"/>
                <w:szCs w:val="24"/>
                <w:lang w:val="nl-NL"/>
              </w:rPr>
            </w:pPr>
            <w:r w:rsidRPr="0011298D">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both"/>
              <w:rPr>
                <w:spacing w:val="-4"/>
                <w:sz w:val="24"/>
                <w:szCs w:val="24"/>
              </w:rPr>
            </w:pPr>
            <w:r w:rsidRPr="0011298D">
              <w:rPr>
                <w:b/>
                <w:sz w:val="24"/>
                <w:szCs w:val="24"/>
              </w:rPr>
              <w:t>- Cơ quan tiếp nhận và trả kết quả:</w:t>
            </w:r>
            <w:r w:rsidRPr="0011298D">
              <w:rPr>
                <w:spacing w:val="-4"/>
                <w:sz w:val="24"/>
                <w:szCs w:val="24"/>
              </w:rPr>
              <w:t>Thực hiện đăng ký lưu động tại nhà riêng hoặc tại địa điểm tổ chức đăng ký lưu động.</w:t>
            </w:r>
          </w:p>
          <w:p w:rsidR="0011298D" w:rsidRPr="0011298D" w:rsidRDefault="0011298D" w:rsidP="0011298D">
            <w:pPr>
              <w:jc w:val="both"/>
              <w:rPr>
                <w:b/>
                <w:sz w:val="24"/>
                <w:szCs w:val="24"/>
              </w:rPr>
            </w:pPr>
            <w:r w:rsidRPr="0011298D">
              <w:rPr>
                <w:b/>
                <w:sz w:val="24"/>
                <w:szCs w:val="24"/>
              </w:rPr>
              <w:t xml:space="preserve">- Cơ quan thực hiện: </w:t>
            </w:r>
            <w:r w:rsidRPr="0011298D">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487A73" w:rsidRPr="00487A73" w:rsidRDefault="0011298D" w:rsidP="003C73FD">
            <w:pPr>
              <w:jc w:val="both"/>
              <w:rPr>
                <w:spacing w:val="-4"/>
                <w:sz w:val="24"/>
                <w:szCs w:val="24"/>
              </w:rPr>
            </w:pPr>
            <w:r w:rsidRPr="00487A73">
              <w:rPr>
                <w:spacing w:val="-4"/>
                <w:sz w:val="24"/>
                <w:szCs w:val="24"/>
              </w:rPr>
              <w:t>Tiếp nhận hồ sơ và trả kết quả lưu động tại tại nhà riêng hoặc tại địa</w:t>
            </w:r>
            <w:r w:rsidR="00487A73">
              <w:rPr>
                <w:spacing w:val="-4"/>
                <w:sz w:val="24"/>
                <w:szCs w:val="24"/>
              </w:rPr>
              <w:t xml:space="preserve"> điểm tổ chức đăng ký lưu động.</w:t>
            </w:r>
          </w:p>
        </w:tc>
        <w:tc>
          <w:tcPr>
            <w:tcW w:w="4110" w:type="dxa"/>
            <w:vMerge/>
            <w:tcBorders>
              <w:left w:val="single" w:sz="4" w:space="0" w:color="auto"/>
              <w:bottom w:val="single" w:sz="4" w:space="0" w:color="auto"/>
              <w:right w:val="single" w:sz="4" w:space="0" w:color="auto"/>
            </w:tcBorders>
            <w:vAlign w:val="center"/>
          </w:tcPr>
          <w:p w:rsidR="0011298D" w:rsidRPr="00E420F1" w:rsidRDefault="0011298D" w:rsidP="0011298D">
            <w:pPr>
              <w:pStyle w:val="NormalWeb"/>
              <w:spacing w:before="0" w:beforeAutospacing="0" w:after="0" w:afterAutospacing="0"/>
              <w:jc w:val="both"/>
              <w:rPr>
                <w:color w:val="FF0000"/>
                <w:lang w:val="nl-NL"/>
              </w:rPr>
            </w:pPr>
          </w:p>
        </w:tc>
      </w:tr>
      <w:tr w:rsidR="007C2510" w:rsidRPr="00CB0CA3" w:rsidTr="00CB0CA3">
        <w:trPr>
          <w:trHeight w:val="1612"/>
        </w:trPr>
        <w:tc>
          <w:tcPr>
            <w:tcW w:w="567" w:type="dxa"/>
            <w:tcBorders>
              <w:top w:val="single" w:sz="4" w:space="0" w:color="auto"/>
              <w:left w:val="single" w:sz="4" w:space="0" w:color="auto"/>
              <w:bottom w:val="single" w:sz="4" w:space="0" w:color="auto"/>
              <w:right w:val="single" w:sz="4" w:space="0" w:color="auto"/>
            </w:tcBorders>
            <w:vAlign w:val="center"/>
          </w:tcPr>
          <w:p w:rsidR="007C2510" w:rsidRPr="00CB0CA3" w:rsidRDefault="007C2510" w:rsidP="00CB0CA3">
            <w:pPr>
              <w:jc w:val="center"/>
              <w:rPr>
                <w:sz w:val="24"/>
                <w:szCs w:val="24"/>
              </w:rPr>
            </w:pPr>
            <w:r w:rsidRPr="00CB0CA3">
              <w:rPr>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CB0CA3" w:rsidRDefault="007C2510" w:rsidP="003C73FD">
            <w:pPr>
              <w:jc w:val="both"/>
              <w:rPr>
                <w:sz w:val="24"/>
                <w:szCs w:val="24"/>
              </w:rPr>
            </w:pPr>
            <w:r w:rsidRPr="00CB0CA3">
              <w:rPr>
                <w:sz w:val="24"/>
                <w:szCs w:val="24"/>
              </w:rPr>
              <w:t>Đăng ký kết hôn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CB0CA3" w:rsidRDefault="006B6C77" w:rsidP="003C73FD">
            <w:pPr>
              <w:jc w:val="center"/>
              <w:rPr>
                <w:sz w:val="24"/>
                <w:szCs w:val="24"/>
                <w:lang w:val="nl-NL"/>
              </w:rPr>
            </w:pPr>
            <w:r w:rsidRPr="00CB0CA3">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6B6C77" w:rsidRPr="00CB0CA3" w:rsidRDefault="006B6C77" w:rsidP="003C73FD">
            <w:pPr>
              <w:jc w:val="both"/>
              <w:rPr>
                <w:spacing w:val="-4"/>
                <w:sz w:val="24"/>
                <w:szCs w:val="24"/>
              </w:rPr>
            </w:pPr>
            <w:r w:rsidRPr="00CB0CA3">
              <w:rPr>
                <w:b/>
                <w:sz w:val="24"/>
                <w:szCs w:val="24"/>
              </w:rPr>
              <w:t>- Cơ quan tiếp nhận và trả kết quả:</w:t>
            </w:r>
            <w:r w:rsidR="00857EC0" w:rsidRPr="00CB0CA3">
              <w:rPr>
                <w:sz w:val="24"/>
                <w:szCs w:val="24"/>
              </w:rPr>
              <w:t>T</w:t>
            </w:r>
            <w:r w:rsidRPr="00CB0CA3">
              <w:rPr>
                <w:spacing w:val="-4"/>
                <w:sz w:val="24"/>
                <w:szCs w:val="24"/>
              </w:rPr>
              <w:t>ại địa điểm tổ chức đăng ký lưu động.</w:t>
            </w:r>
          </w:p>
          <w:p w:rsidR="007C2510" w:rsidRPr="00CB0CA3" w:rsidRDefault="006B6C77" w:rsidP="00857EC0">
            <w:pPr>
              <w:jc w:val="both"/>
              <w:rPr>
                <w:sz w:val="24"/>
                <w:szCs w:val="24"/>
              </w:rPr>
            </w:pPr>
            <w:r w:rsidRPr="00CB0CA3">
              <w:rPr>
                <w:b/>
                <w:sz w:val="24"/>
                <w:szCs w:val="24"/>
              </w:rPr>
              <w:t xml:space="preserve">- Cơ quan thực hiện: </w:t>
            </w:r>
            <w:r w:rsidRPr="00CB0CA3">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7C2510" w:rsidRPr="00C40195" w:rsidRDefault="00CB0CA3" w:rsidP="00CB0CA3">
            <w:pPr>
              <w:jc w:val="both"/>
              <w:rPr>
                <w:spacing w:val="-4"/>
                <w:sz w:val="24"/>
                <w:szCs w:val="24"/>
              </w:rPr>
            </w:pPr>
            <w:r w:rsidRPr="00C40195">
              <w:rPr>
                <w:spacing w:val="-4"/>
                <w:sz w:val="24"/>
                <w:szCs w:val="24"/>
              </w:rPr>
              <w:t>Tiếp nhận hồ sơ và trả kết quả lưu động tại tại địa điểm tổ chức đăng ký kết hôn lưu động.</w:t>
            </w:r>
          </w:p>
        </w:tc>
        <w:tc>
          <w:tcPr>
            <w:tcW w:w="4110" w:type="dxa"/>
            <w:tcBorders>
              <w:top w:val="single" w:sz="4" w:space="0" w:color="auto"/>
              <w:left w:val="single" w:sz="4" w:space="0" w:color="auto"/>
              <w:bottom w:val="single" w:sz="4" w:space="0" w:color="auto"/>
              <w:right w:val="single" w:sz="4" w:space="0" w:color="auto"/>
            </w:tcBorders>
            <w:vAlign w:val="center"/>
          </w:tcPr>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Hôn nhân và gia đình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67"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CB0CA3" w:rsidRPr="00CB0CA3" w:rsidRDefault="00CB0CA3" w:rsidP="00C40195">
            <w:pPr>
              <w:spacing w:before="40"/>
              <w:jc w:val="both"/>
              <w:rPr>
                <w:sz w:val="24"/>
                <w:szCs w:val="24"/>
              </w:rPr>
            </w:pPr>
            <w:r w:rsidRPr="00CB0CA3">
              <w:rPr>
                <w:sz w:val="24"/>
                <w:szCs w:val="24"/>
              </w:rPr>
              <w:t>- Thông tư số </w:t>
            </w:r>
            <w:hyperlink r:id="rId68" w:tgtFrame="_blank" w:tooltip="Thông tư 85/2019/TT-BTC" w:history="1">
              <w:r w:rsidRPr="00CB0CA3">
                <w:rPr>
                  <w:rStyle w:val="Hyperlink"/>
                  <w:color w:val="auto"/>
                  <w:sz w:val="24"/>
                  <w:szCs w:val="24"/>
                  <w:u w:val="none"/>
                </w:rPr>
                <w:t>85/2019/TT-BTC</w:t>
              </w:r>
            </w:hyperlink>
            <w:r w:rsidRPr="00CB0CA3">
              <w:rPr>
                <w:sz w:val="24"/>
                <w:szCs w:val="24"/>
              </w:rPr>
              <w:t>.</w:t>
            </w:r>
          </w:p>
          <w:p w:rsidR="007C2510" w:rsidRPr="00CB0CA3" w:rsidRDefault="00CB0CA3" w:rsidP="00C40195">
            <w:pPr>
              <w:spacing w:before="40"/>
              <w:jc w:val="both"/>
              <w:rPr>
                <w:color w:val="FF0000"/>
                <w:sz w:val="24"/>
                <w:szCs w:val="24"/>
                <w:lang w:val="nl-NL"/>
              </w:rPr>
            </w:pPr>
            <w:r w:rsidRPr="00CB0CA3">
              <w:rPr>
                <w:sz w:val="24"/>
                <w:szCs w:val="24"/>
              </w:rPr>
              <w:t>- Thông tư số </w:t>
            </w:r>
            <w:hyperlink r:id="rId69" w:tgtFrame="_blank" w:tooltip="Thông tư 04/2020/TT-BTP" w:history="1">
              <w:r w:rsidRPr="00CB0CA3">
                <w:rPr>
                  <w:rStyle w:val="Hyperlink"/>
                  <w:color w:val="auto"/>
                  <w:sz w:val="24"/>
                  <w:szCs w:val="24"/>
                  <w:u w:val="none"/>
                </w:rPr>
                <w:t>04/2020/TT-BTP</w:t>
              </w:r>
            </w:hyperlink>
          </w:p>
        </w:tc>
      </w:tr>
      <w:tr w:rsidR="007C2510" w:rsidRPr="003C73FD" w:rsidTr="00C40195">
        <w:trPr>
          <w:trHeight w:val="2260"/>
        </w:trPr>
        <w:tc>
          <w:tcPr>
            <w:tcW w:w="567"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CB0CA3">
            <w:pPr>
              <w:jc w:val="center"/>
              <w:rPr>
                <w:sz w:val="24"/>
                <w:szCs w:val="24"/>
              </w:rPr>
            </w:pPr>
            <w:r w:rsidRPr="003C73FD">
              <w:rPr>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3C73FD">
            <w:pPr>
              <w:jc w:val="both"/>
              <w:rPr>
                <w:sz w:val="24"/>
                <w:szCs w:val="24"/>
              </w:rPr>
            </w:pPr>
            <w:r w:rsidRPr="003C73FD">
              <w:rPr>
                <w:sz w:val="24"/>
                <w:szCs w:val="24"/>
              </w:rPr>
              <w:t>Đăng ký khai tử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3C73FD" w:rsidRDefault="00BE2ED0" w:rsidP="003C73FD">
            <w:pPr>
              <w:jc w:val="center"/>
              <w:rPr>
                <w:sz w:val="24"/>
                <w:szCs w:val="24"/>
                <w:lang w:val="nl-NL"/>
              </w:rPr>
            </w:pPr>
            <w:r w:rsidRPr="003C73FD">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BE2ED0" w:rsidRPr="003C73FD" w:rsidRDefault="00BE2ED0" w:rsidP="003C73FD">
            <w:pPr>
              <w:jc w:val="both"/>
              <w:rPr>
                <w:spacing w:val="-4"/>
                <w:sz w:val="24"/>
                <w:szCs w:val="24"/>
              </w:rPr>
            </w:pPr>
            <w:r w:rsidRPr="003C73FD">
              <w:rPr>
                <w:b/>
                <w:sz w:val="24"/>
                <w:szCs w:val="24"/>
              </w:rPr>
              <w:t>- Cơ quan tiếp nhận và trả kết quả:</w:t>
            </w:r>
            <w:r w:rsidRPr="003C73FD">
              <w:rPr>
                <w:spacing w:val="-4"/>
                <w:sz w:val="24"/>
                <w:szCs w:val="24"/>
              </w:rPr>
              <w:t xml:space="preserve">Thực hiện đăng ký lưu động tại nhà riêng hoặc </w:t>
            </w:r>
            <w:r w:rsidR="00CB0CA3">
              <w:rPr>
                <w:spacing w:val="-4"/>
                <w:sz w:val="24"/>
                <w:szCs w:val="24"/>
              </w:rPr>
              <w:t xml:space="preserve">tại </w:t>
            </w:r>
            <w:r w:rsidRPr="003C73FD">
              <w:rPr>
                <w:spacing w:val="-4"/>
                <w:sz w:val="24"/>
                <w:szCs w:val="24"/>
              </w:rPr>
              <w:t>địa điểm tổ chức đăng ký lưu động.</w:t>
            </w:r>
          </w:p>
          <w:p w:rsidR="00BE2ED0" w:rsidRPr="00CB0CA3" w:rsidRDefault="00BE2ED0" w:rsidP="00CB0CA3">
            <w:pPr>
              <w:jc w:val="both"/>
              <w:rPr>
                <w:sz w:val="24"/>
                <w:szCs w:val="24"/>
              </w:rPr>
            </w:pPr>
            <w:r w:rsidRPr="003C73FD">
              <w:rPr>
                <w:b/>
                <w:sz w:val="24"/>
                <w:szCs w:val="24"/>
              </w:rPr>
              <w:t>- Cơ quan thực hiện:</w:t>
            </w:r>
            <w:r w:rsidR="00CB0CA3">
              <w:rPr>
                <w:sz w:val="24"/>
                <w:szCs w:val="24"/>
                <w:lang w:val="nl-NL"/>
              </w:rPr>
              <w:t>Ủy ban nhân dân cấp xã.</w:t>
            </w:r>
          </w:p>
        </w:tc>
        <w:tc>
          <w:tcPr>
            <w:tcW w:w="3261" w:type="dxa"/>
            <w:tcBorders>
              <w:top w:val="single" w:sz="4" w:space="0" w:color="auto"/>
              <w:left w:val="single" w:sz="4" w:space="0" w:color="auto"/>
              <w:bottom w:val="single" w:sz="4" w:space="0" w:color="auto"/>
              <w:right w:val="single" w:sz="4" w:space="0" w:color="auto"/>
            </w:tcBorders>
            <w:vAlign w:val="center"/>
          </w:tcPr>
          <w:p w:rsidR="007C2510" w:rsidRPr="00C40195" w:rsidRDefault="00BE2ED0" w:rsidP="003C73FD">
            <w:pPr>
              <w:jc w:val="both"/>
              <w:rPr>
                <w:spacing w:val="-4"/>
                <w:sz w:val="24"/>
                <w:szCs w:val="24"/>
              </w:rPr>
            </w:pPr>
            <w:r w:rsidRPr="00C40195">
              <w:rPr>
                <w:spacing w:val="-4"/>
                <w:sz w:val="24"/>
                <w:szCs w:val="24"/>
              </w:rPr>
              <w:t xml:space="preserve">Tiếp nhận hồ sơ </w:t>
            </w:r>
            <w:r w:rsidR="00CB0CA3" w:rsidRPr="00C40195">
              <w:rPr>
                <w:spacing w:val="-4"/>
                <w:sz w:val="24"/>
                <w:szCs w:val="24"/>
              </w:rPr>
              <w:t xml:space="preserve">và trả kết quả lưu động tại </w:t>
            </w:r>
            <w:r w:rsidRPr="00C40195">
              <w:rPr>
                <w:spacing w:val="-4"/>
                <w:sz w:val="24"/>
                <w:szCs w:val="24"/>
              </w:rPr>
              <w:t xml:space="preserve">nhà riêng hoặc </w:t>
            </w:r>
            <w:r w:rsidR="00CB0CA3" w:rsidRPr="00C40195">
              <w:rPr>
                <w:spacing w:val="-4"/>
                <w:sz w:val="24"/>
                <w:szCs w:val="24"/>
              </w:rPr>
              <w:t xml:space="preserve">tại </w:t>
            </w:r>
            <w:r w:rsidRPr="00C40195">
              <w:rPr>
                <w:spacing w:val="-4"/>
                <w:sz w:val="24"/>
                <w:szCs w:val="24"/>
              </w:rPr>
              <w:t>địa</w:t>
            </w:r>
            <w:r w:rsidR="00CB0CA3" w:rsidRPr="00C40195">
              <w:rPr>
                <w:spacing w:val="-4"/>
                <w:sz w:val="24"/>
                <w:szCs w:val="24"/>
              </w:rPr>
              <w:t xml:space="preserve"> điểm tổ chức đăng ký lưu động.</w:t>
            </w:r>
          </w:p>
        </w:tc>
        <w:tc>
          <w:tcPr>
            <w:tcW w:w="4110" w:type="dxa"/>
            <w:tcBorders>
              <w:top w:val="single" w:sz="4" w:space="0" w:color="auto"/>
              <w:left w:val="single" w:sz="4" w:space="0" w:color="auto"/>
              <w:bottom w:val="single" w:sz="4" w:space="0" w:color="auto"/>
              <w:right w:val="single" w:sz="4" w:space="0" w:color="auto"/>
            </w:tcBorders>
            <w:vAlign w:val="center"/>
          </w:tcPr>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0"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CB0CA3" w:rsidRPr="00CB0CA3" w:rsidRDefault="00CB0CA3" w:rsidP="00C40195">
            <w:pPr>
              <w:spacing w:before="40"/>
              <w:jc w:val="both"/>
              <w:rPr>
                <w:sz w:val="24"/>
                <w:szCs w:val="24"/>
              </w:rPr>
            </w:pPr>
            <w:r w:rsidRPr="00CB0CA3">
              <w:rPr>
                <w:sz w:val="24"/>
                <w:szCs w:val="24"/>
              </w:rPr>
              <w:t>- Thông tư số </w:t>
            </w:r>
            <w:hyperlink r:id="rId71" w:tgtFrame="_blank" w:tooltip="Thông tư 85/2019/TT-BTC" w:history="1">
              <w:r w:rsidRPr="00CB0CA3">
                <w:rPr>
                  <w:rStyle w:val="Hyperlink"/>
                  <w:color w:val="auto"/>
                  <w:sz w:val="24"/>
                  <w:szCs w:val="24"/>
                  <w:u w:val="none"/>
                </w:rPr>
                <w:t>85/2019/TT-BTC</w:t>
              </w:r>
            </w:hyperlink>
            <w:r w:rsidRPr="00CB0CA3">
              <w:rPr>
                <w:sz w:val="24"/>
                <w:szCs w:val="24"/>
              </w:rPr>
              <w:t>.</w:t>
            </w:r>
          </w:p>
          <w:p w:rsidR="007C2510" w:rsidRPr="003C73FD" w:rsidRDefault="00CB0CA3" w:rsidP="00C40195">
            <w:pPr>
              <w:spacing w:before="40"/>
              <w:jc w:val="both"/>
              <w:rPr>
                <w:sz w:val="24"/>
                <w:szCs w:val="24"/>
                <w:lang w:val="nl-NL"/>
              </w:rPr>
            </w:pPr>
            <w:r w:rsidRPr="00CB0CA3">
              <w:rPr>
                <w:sz w:val="24"/>
                <w:szCs w:val="24"/>
              </w:rPr>
              <w:t>- Thông tư số </w:t>
            </w:r>
            <w:hyperlink r:id="rId72" w:tgtFrame="_blank" w:tooltip="Thông tư 04/2020/TT-BTP" w:history="1">
              <w:r w:rsidRPr="00CB0CA3">
                <w:rPr>
                  <w:rStyle w:val="Hyperlink"/>
                  <w:color w:val="auto"/>
                  <w:sz w:val="24"/>
                  <w:szCs w:val="24"/>
                  <w:u w:val="none"/>
                </w:rPr>
                <w:t>04/2020/TT-BTP</w:t>
              </w:r>
            </w:hyperlink>
            <w:r w:rsidR="00BE2ED0" w:rsidRPr="003C73FD">
              <w:rPr>
                <w:sz w:val="24"/>
                <w:szCs w:val="24"/>
              </w:rPr>
              <w:t>.</w:t>
            </w:r>
          </w:p>
        </w:tc>
      </w:tr>
      <w:tr w:rsidR="003D24EA"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B0CA3">
            <w:pPr>
              <w:jc w:val="center"/>
              <w:rPr>
                <w:sz w:val="24"/>
                <w:szCs w:val="24"/>
              </w:rPr>
            </w:pPr>
            <w:r w:rsidRPr="00CB0CA3">
              <w:rPr>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3C73FD">
            <w:pPr>
              <w:jc w:val="both"/>
              <w:rPr>
                <w:sz w:val="24"/>
                <w:szCs w:val="24"/>
              </w:rPr>
            </w:pPr>
            <w:r w:rsidRPr="00CB0CA3">
              <w:rPr>
                <w:sz w:val="24"/>
                <w:szCs w:val="24"/>
              </w:rPr>
              <w:t>Đăng ký khai sinh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3D24EA" w:rsidRPr="00C40195" w:rsidRDefault="00C40195" w:rsidP="00C40195">
            <w:pPr>
              <w:jc w:val="both"/>
              <w:rPr>
                <w:spacing w:val="-4"/>
                <w:sz w:val="24"/>
                <w:szCs w:val="24"/>
                <w:lang w:val="nl-NL"/>
              </w:rPr>
            </w:pPr>
            <w:r w:rsidRPr="00C40195">
              <w:rPr>
                <w:spacing w:val="-4"/>
                <w:sz w:val="24"/>
                <w:szCs w:val="24"/>
                <w:lang w:val="nl-NL"/>
              </w:rPr>
              <w:t>Tr</w:t>
            </w:r>
            <w:r w:rsidR="003D24EA" w:rsidRPr="00C40195">
              <w:rPr>
                <w:spacing w:val="-4"/>
                <w:sz w:val="24"/>
                <w:szCs w:val="24"/>
                <w:lang w:val="nl-NL"/>
              </w:rPr>
              <w:t>ong ngày tiếp nhận yêu cầu, trường hợp nhận hồ sơ sau 15 giờ mà không giải quyết được ngay thì trả kết quả trong ngày làm việc tiếp theo.</w:t>
            </w:r>
          </w:p>
        </w:tc>
        <w:tc>
          <w:tcPr>
            <w:tcW w:w="2693" w:type="dxa"/>
            <w:vMerge w:val="restart"/>
            <w:tcBorders>
              <w:top w:val="single" w:sz="4" w:space="0" w:color="auto"/>
              <w:left w:val="single" w:sz="4" w:space="0" w:color="auto"/>
              <w:right w:val="single" w:sz="4" w:space="0" w:color="auto"/>
            </w:tcBorders>
            <w:vAlign w:val="center"/>
          </w:tcPr>
          <w:p w:rsidR="003D24EA" w:rsidRPr="003D24EA" w:rsidRDefault="003D24EA" w:rsidP="003D24EA">
            <w:pPr>
              <w:shd w:val="clear" w:color="auto" w:fill="FFFFFF"/>
              <w:jc w:val="both"/>
              <w:textAlignment w:val="baseline"/>
              <w:rPr>
                <w:spacing w:val="-4"/>
                <w:sz w:val="24"/>
                <w:szCs w:val="24"/>
              </w:rPr>
            </w:pPr>
            <w:r w:rsidRPr="003D24EA">
              <w:rPr>
                <w:b/>
                <w:sz w:val="24"/>
                <w:szCs w:val="24"/>
              </w:rPr>
              <w:t>- Cơ quan tiếp nhận và trả kết quả:</w:t>
            </w:r>
            <w:r w:rsidRPr="003D24EA">
              <w:rPr>
                <w:spacing w:val="-4"/>
                <w:sz w:val="24"/>
                <w:szCs w:val="24"/>
              </w:rPr>
              <w:t xml:space="preserve">Bộ phận Tiếp nhận và Trả kết quả cấp xã </w:t>
            </w:r>
          </w:p>
          <w:p w:rsidR="003D24EA" w:rsidRPr="00CB0CA3" w:rsidRDefault="003D24EA" w:rsidP="003D24EA">
            <w:pPr>
              <w:shd w:val="clear" w:color="auto" w:fill="FFFFFF"/>
              <w:jc w:val="both"/>
              <w:textAlignment w:val="baseline"/>
              <w:rPr>
                <w:color w:val="FF0000"/>
                <w:sz w:val="24"/>
                <w:szCs w:val="24"/>
                <w:lang w:val="nl-NL"/>
              </w:rPr>
            </w:pPr>
            <w:r w:rsidRPr="003D24EA">
              <w:rPr>
                <w:b/>
                <w:sz w:val="24"/>
                <w:szCs w:val="24"/>
              </w:rPr>
              <w:t xml:space="preserve">- Cơ quan thực hiện: </w:t>
            </w:r>
            <w:r w:rsidRPr="003D24EA">
              <w:rPr>
                <w:sz w:val="24"/>
                <w:szCs w:val="24"/>
                <w:lang w:val="nl-NL"/>
              </w:rPr>
              <w:t>Ủy ban nhân dân cấp xã</w:t>
            </w:r>
          </w:p>
        </w:tc>
        <w:tc>
          <w:tcPr>
            <w:tcW w:w="3261" w:type="dxa"/>
            <w:tcBorders>
              <w:top w:val="single" w:sz="4" w:space="0" w:color="auto"/>
              <w:left w:val="single" w:sz="4" w:space="0" w:color="auto"/>
              <w:bottom w:val="single" w:sz="4" w:space="0" w:color="auto"/>
              <w:right w:val="single" w:sz="4" w:space="0" w:color="auto"/>
            </w:tcBorders>
            <w:vAlign w:val="center"/>
          </w:tcPr>
          <w:p w:rsidR="003D24EA" w:rsidRPr="00C40195" w:rsidRDefault="003D24EA" w:rsidP="00EA7CE6">
            <w:pPr>
              <w:spacing w:before="40"/>
              <w:jc w:val="both"/>
              <w:rPr>
                <w:spacing w:val="-4"/>
                <w:sz w:val="24"/>
                <w:szCs w:val="24"/>
              </w:rPr>
            </w:pPr>
            <w:r w:rsidRPr="00C40195">
              <w:rPr>
                <w:sz w:val="24"/>
                <w:szCs w:val="24"/>
              </w:rPr>
              <w:t xml:space="preserve">- </w:t>
            </w:r>
            <w:r w:rsidRPr="00C40195">
              <w:rPr>
                <w:spacing w:val="-4"/>
                <w:sz w:val="24"/>
                <w:szCs w:val="24"/>
              </w:rPr>
              <w:t>Tiếp nhận hồ sơ và trả kết quả trực tiếp.</w:t>
            </w:r>
          </w:p>
          <w:p w:rsidR="003D24EA" w:rsidRPr="00C40195" w:rsidRDefault="003D24EA" w:rsidP="00EA7CE6">
            <w:pPr>
              <w:spacing w:before="40"/>
              <w:jc w:val="both"/>
              <w:rPr>
                <w:spacing w:val="-8"/>
                <w:sz w:val="24"/>
                <w:szCs w:val="24"/>
              </w:rPr>
            </w:pPr>
            <w:r w:rsidRPr="00C40195">
              <w:rPr>
                <w:spacing w:val="-8"/>
                <w:sz w:val="24"/>
                <w:szCs w:val="24"/>
                <w:lang w:val="da-DK"/>
              </w:rPr>
              <w:t xml:space="preserve">- </w:t>
            </w:r>
            <w:r w:rsidRPr="00C40195">
              <w:rPr>
                <w:spacing w:val="-8"/>
                <w:sz w:val="24"/>
                <w:szCs w:val="24"/>
              </w:rPr>
              <w:t xml:space="preserve">Tiếp nhận hồ sơ qua dịch vụ công trực tuyến tại địa chỉ </w:t>
            </w:r>
            <w:hyperlink r:id="rId73" w:history="1">
              <w:r w:rsidRPr="00C40195">
                <w:rPr>
                  <w:spacing w:val="-8"/>
                  <w:sz w:val="24"/>
                  <w:szCs w:val="24"/>
                  <w:lang w:val="da-DK"/>
                </w:rPr>
                <w:t>http://dichvucong.langson.gov.vn/</w:t>
              </w:r>
            </w:hyperlink>
          </w:p>
          <w:p w:rsidR="003D24EA" w:rsidRPr="00C40195" w:rsidRDefault="003D24EA" w:rsidP="00EA7CE6">
            <w:pPr>
              <w:spacing w:before="40"/>
              <w:jc w:val="both"/>
              <w:rPr>
                <w:color w:val="FF0000"/>
                <w:sz w:val="24"/>
                <w:szCs w:val="24"/>
                <w:lang w:val="da-DK"/>
              </w:rPr>
            </w:pPr>
            <w:r w:rsidRPr="00C40195">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4"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3D24EA" w:rsidRPr="00CB0CA3" w:rsidRDefault="003D24EA" w:rsidP="00C40195">
            <w:pPr>
              <w:spacing w:before="40"/>
              <w:jc w:val="both"/>
              <w:rPr>
                <w:sz w:val="24"/>
                <w:szCs w:val="24"/>
              </w:rPr>
            </w:pPr>
            <w:r w:rsidRPr="00CB0CA3">
              <w:rPr>
                <w:sz w:val="24"/>
                <w:szCs w:val="24"/>
              </w:rPr>
              <w:t>- Thông tư số </w:t>
            </w:r>
            <w:hyperlink r:id="rId75" w:tgtFrame="_blank" w:tooltip="Thông tư 85/2019/TT-BTC" w:history="1">
              <w:r w:rsidRPr="00CB0CA3">
                <w:rPr>
                  <w:rStyle w:val="Hyperlink"/>
                  <w:color w:val="auto"/>
                  <w:sz w:val="24"/>
                  <w:szCs w:val="24"/>
                  <w:u w:val="none"/>
                </w:rPr>
                <w:t>85/2019/TT-BTC</w:t>
              </w:r>
            </w:hyperlink>
            <w:r w:rsidRPr="00CB0CA3">
              <w:rPr>
                <w:sz w:val="24"/>
                <w:szCs w:val="24"/>
              </w:rPr>
              <w:t>.</w:t>
            </w:r>
          </w:p>
          <w:p w:rsidR="003D24EA" w:rsidRPr="00CB0CA3" w:rsidRDefault="003D24EA" w:rsidP="00C40195">
            <w:pPr>
              <w:spacing w:before="40"/>
              <w:jc w:val="both"/>
              <w:rPr>
                <w:color w:val="FF0000"/>
                <w:sz w:val="24"/>
                <w:szCs w:val="24"/>
                <w:lang w:val="nl-NL"/>
              </w:rPr>
            </w:pPr>
            <w:r w:rsidRPr="00CB0CA3">
              <w:rPr>
                <w:sz w:val="24"/>
                <w:szCs w:val="24"/>
              </w:rPr>
              <w:t>- Thông tư số </w:t>
            </w:r>
            <w:hyperlink r:id="rId76" w:tgtFrame="_blank" w:tooltip="Thông tư 04/2020/TT-BTP" w:history="1">
              <w:r w:rsidRPr="00CB0CA3">
                <w:rPr>
                  <w:rStyle w:val="Hyperlink"/>
                  <w:color w:val="auto"/>
                  <w:sz w:val="24"/>
                  <w:szCs w:val="24"/>
                  <w:u w:val="none"/>
                </w:rPr>
                <w:t>04/2020/TT-BTP</w:t>
              </w:r>
            </w:hyperlink>
            <w:r>
              <w:rPr>
                <w:rStyle w:val="Hyperlink"/>
                <w:color w:val="auto"/>
                <w:sz w:val="24"/>
                <w:szCs w:val="24"/>
                <w:u w:val="none"/>
              </w:rPr>
              <w:t>.</w:t>
            </w:r>
          </w:p>
        </w:tc>
      </w:tr>
      <w:tr w:rsidR="003D24EA" w:rsidRPr="003C73FD" w:rsidTr="00EA7CE6">
        <w:trPr>
          <w:trHeight w:val="2467"/>
        </w:trPr>
        <w:tc>
          <w:tcPr>
            <w:tcW w:w="567"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rPr>
              <w:t>Đăng ký kết hôn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lang w:val="vi-VN"/>
              </w:rPr>
              <w:t>03 ngày làm việc. Trường hợp cần xác minh thì thời hạn giải quyết không quá 08 ngày làm việc.</w:t>
            </w:r>
          </w:p>
        </w:tc>
        <w:tc>
          <w:tcPr>
            <w:tcW w:w="2693" w:type="dxa"/>
            <w:vMerge/>
            <w:tcBorders>
              <w:left w:val="single" w:sz="4" w:space="0" w:color="auto"/>
              <w:bottom w:val="single" w:sz="4" w:space="0" w:color="auto"/>
              <w:right w:val="single" w:sz="4" w:space="0" w:color="auto"/>
            </w:tcBorders>
            <w:vAlign w:val="center"/>
          </w:tcPr>
          <w:p w:rsidR="003D24EA" w:rsidRPr="003D24EA" w:rsidRDefault="003D24EA" w:rsidP="003D24EA">
            <w:pPr>
              <w:jc w:val="both"/>
              <w:rPr>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3D24EA" w:rsidRPr="00C40195" w:rsidRDefault="003D24EA" w:rsidP="00EA7CE6">
            <w:pPr>
              <w:spacing w:before="40"/>
              <w:jc w:val="both"/>
              <w:rPr>
                <w:spacing w:val="-4"/>
                <w:sz w:val="24"/>
                <w:szCs w:val="24"/>
              </w:rPr>
            </w:pPr>
            <w:r w:rsidRPr="00C40195">
              <w:rPr>
                <w:sz w:val="24"/>
                <w:szCs w:val="24"/>
              </w:rPr>
              <w:t xml:space="preserve">- </w:t>
            </w:r>
            <w:r w:rsidRPr="00C40195">
              <w:rPr>
                <w:spacing w:val="-4"/>
                <w:sz w:val="24"/>
                <w:szCs w:val="24"/>
              </w:rPr>
              <w:t>Tiếp nhận hồ sơ và trả kết quả trực tiếp.</w:t>
            </w:r>
          </w:p>
          <w:p w:rsidR="003D24EA" w:rsidRPr="00C40195" w:rsidRDefault="003D24EA" w:rsidP="00EA7CE6">
            <w:pPr>
              <w:spacing w:before="40"/>
              <w:jc w:val="both"/>
              <w:rPr>
                <w:spacing w:val="-8"/>
                <w:sz w:val="24"/>
                <w:szCs w:val="24"/>
              </w:rPr>
            </w:pPr>
            <w:r w:rsidRPr="00C40195">
              <w:rPr>
                <w:spacing w:val="-8"/>
                <w:sz w:val="24"/>
                <w:szCs w:val="24"/>
                <w:lang w:val="da-DK"/>
              </w:rPr>
              <w:t xml:space="preserve">- </w:t>
            </w:r>
            <w:r w:rsidRPr="00C40195">
              <w:rPr>
                <w:spacing w:val="-8"/>
                <w:sz w:val="24"/>
                <w:szCs w:val="24"/>
              </w:rPr>
              <w:t xml:space="preserve">Tiếp nhận hồ sơ qua dịch vụ công trực tuyến tại địa chỉ </w:t>
            </w:r>
            <w:hyperlink r:id="rId77" w:history="1">
              <w:r w:rsidRPr="00C40195">
                <w:rPr>
                  <w:spacing w:val="-8"/>
                  <w:sz w:val="24"/>
                  <w:szCs w:val="24"/>
                  <w:lang w:val="da-DK"/>
                </w:rPr>
                <w:t>http://dichvucong.langson.gov.vn/</w:t>
              </w:r>
            </w:hyperlink>
          </w:p>
          <w:p w:rsidR="003D24EA" w:rsidRPr="00C40195" w:rsidRDefault="003D24EA" w:rsidP="00EA7CE6">
            <w:pPr>
              <w:spacing w:before="40"/>
              <w:jc w:val="both"/>
              <w:rPr>
                <w:sz w:val="24"/>
                <w:szCs w:val="24"/>
                <w:lang w:val="da-DK"/>
              </w:rPr>
            </w:pPr>
            <w:r w:rsidRPr="00C40195">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Hôn nhân và gia đình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8"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3D24EA" w:rsidRPr="00CB0CA3" w:rsidRDefault="003D24EA" w:rsidP="00C40195">
            <w:pPr>
              <w:spacing w:before="40"/>
              <w:jc w:val="both"/>
              <w:rPr>
                <w:sz w:val="24"/>
                <w:szCs w:val="24"/>
              </w:rPr>
            </w:pPr>
            <w:r w:rsidRPr="00CB0CA3">
              <w:rPr>
                <w:sz w:val="24"/>
                <w:szCs w:val="24"/>
              </w:rPr>
              <w:t>- Thông tư số </w:t>
            </w:r>
            <w:hyperlink r:id="rId79" w:tgtFrame="_blank" w:tooltip="Thông tư 85/2019/TT-BTC" w:history="1">
              <w:r w:rsidRPr="00CB0CA3">
                <w:rPr>
                  <w:rStyle w:val="Hyperlink"/>
                  <w:color w:val="auto"/>
                  <w:sz w:val="24"/>
                  <w:szCs w:val="24"/>
                  <w:u w:val="none"/>
                </w:rPr>
                <w:t>85/2019/TT-BTC</w:t>
              </w:r>
            </w:hyperlink>
            <w:r w:rsidRPr="00CB0CA3">
              <w:rPr>
                <w:sz w:val="24"/>
                <w:szCs w:val="24"/>
              </w:rPr>
              <w:t>.</w:t>
            </w:r>
          </w:p>
          <w:p w:rsidR="003D24EA" w:rsidRPr="00CB0CA3" w:rsidRDefault="003D24EA" w:rsidP="00C40195">
            <w:pPr>
              <w:spacing w:before="40"/>
              <w:jc w:val="both"/>
              <w:rPr>
                <w:color w:val="FF0000"/>
                <w:sz w:val="24"/>
                <w:szCs w:val="24"/>
                <w:lang w:val="nl-NL"/>
              </w:rPr>
            </w:pPr>
            <w:r w:rsidRPr="00CB0CA3">
              <w:rPr>
                <w:sz w:val="24"/>
                <w:szCs w:val="24"/>
              </w:rPr>
              <w:t>- Thông tư số </w:t>
            </w:r>
            <w:hyperlink r:id="rId80" w:tgtFrame="_blank" w:tooltip="Thông tư 04/2020/TT-BTP" w:history="1">
              <w:r w:rsidRPr="00CB0CA3">
                <w:rPr>
                  <w:rStyle w:val="Hyperlink"/>
                  <w:color w:val="auto"/>
                  <w:sz w:val="24"/>
                  <w:szCs w:val="24"/>
                  <w:u w:val="none"/>
                </w:rPr>
                <w:t>04/2020/TT-BTP</w:t>
              </w:r>
            </w:hyperlink>
          </w:p>
        </w:tc>
      </w:tr>
      <w:tr w:rsidR="00A71802" w:rsidRPr="003C73FD" w:rsidTr="00D369C7">
        <w:trPr>
          <w:trHeight w:val="1896"/>
        </w:trPr>
        <w:tc>
          <w:tcPr>
            <w:tcW w:w="567"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0736E5">
            <w:pPr>
              <w:jc w:val="center"/>
              <w:rPr>
                <w:sz w:val="24"/>
                <w:szCs w:val="24"/>
              </w:rPr>
            </w:pPr>
            <w:r w:rsidRPr="000D7C84">
              <w:rPr>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rPr>
            </w:pPr>
            <w:r w:rsidRPr="000D7C84">
              <w:rPr>
                <w:sz w:val="24"/>
                <w:szCs w:val="24"/>
              </w:rPr>
              <w:t>Đăng ký nhận cha, mẹ, con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lang w:val="nl-NL"/>
              </w:rPr>
            </w:pPr>
            <w:r w:rsidRPr="000D7C84">
              <w:rPr>
                <w:sz w:val="24"/>
                <w:szCs w:val="24"/>
                <w:lang w:val="nl-NL"/>
              </w:rPr>
              <w:t>07 ngày làm việc. Trường hợp phải xác minh thì thời hạn giải quyết không quá 12 ngày làm việc.</w:t>
            </w:r>
          </w:p>
          <w:p w:rsidR="00A71802" w:rsidRPr="000D7C84" w:rsidRDefault="00A71802" w:rsidP="003C73FD">
            <w:pPr>
              <w:jc w:val="both"/>
              <w:rPr>
                <w:sz w:val="24"/>
                <w:szCs w:val="24"/>
                <w:lang w:val="nl-NL"/>
              </w:rPr>
            </w:pPr>
          </w:p>
        </w:tc>
        <w:tc>
          <w:tcPr>
            <w:tcW w:w="2693" w:type="dxa"/>
            <w:vMerge w:val="restart"/>
            <w:tcBorders>
              <w:top w:val="single" w:sz="4" w:space="0" w:color="auto"/>
              <w:left w:val="single" w:sz="4" w:space="0" w:color="auto"/>
              <w:right w:val="single" w:sz="4" w:space="0" w:color="auto"/>
            </w:tcBorders>
            <w:vAlign w:val="center"/>
          </w:tcPr>
          <w:p w:rsidR="00A71802" w:rsidRPr="00576678" w:rsidRDefault="00A71802" w:rsidP="00576678">
            <w:pPr>
              <w:shd w:val="clear" w:color="auto" w:fill="FFFFFF"/>
              <w:jc w:val="both"/>
              <w:textAlignment w:val="baseline"/>
              <w:rPr>
                <w:spacing w:val="-4"/>
                <w:sz w:val="24"/>
                <w:szCs w:val="24"/>
              </w:rPr>
            </w:pPr>
            <w:r w:rsidRPr="00576678">
              <w:rPr>
                <w:b/>
                <w:sz w:val="24"/>
                <w:szCs w:val="24"/>
              </w:rPr>
              <w:t>- Cơ quan tiếp nhận và trả kết quả:</w:t>
            </w:r>
            <w:r w:rsidRPr="00576678">
              <w:rPr>
                <w:spacing w:val="-4"/>
                <w:sz w:val="24"/>
                <w:szCs w:val="24"/>
              </w:rPr>
              <w:t>Bộ phận Tiếp nhận và Trả kết quả cấp xã.</w:t>
            </w:r>
          </w:p>
          <w:p w:rsidR="00A71802" w:rsidRPr="00576678" w:rsidRDefault="00A71802" w:rsidP="00576678">
            <w:pPr>
              <w:shd w:val="clear" w:color="auto" w:fill="FFFFFF"/>
              <w:jc w:val="both"/>
              <w:textAlignment w:val="baseline"/>
              <w:rPr>
                <w:sz w:val="24"/>
                <w:szCs w:val="24"/>
                <w:bdr w:val="none" w:sz="0" w:space="0" w:color="auto" w:frame="1"/>
                <w:lang w:val="nl-NL"/>
              </w:rPr>
            </w:pPr>
            <w:r w:rsidRPr="00576678">
              <w:rPr>
                <w:b/>
                <w:sz w:val="24"/>
                <w:szCs w:val="24"/>
              </w:rPr>
              <w:t xml:space="preserve">- Cơ quan thực hiện: </w:t>
            </w:r>
            <w:r w:rsidRPr="00576678">
              <w:rPr>
                <w:sz w:val="24"/>
                <w:szCs w:val="24"/>
                <w:lang w:val="nl-NL"/>
              </w:rPr>
              <w:t xml:space="preserve">Ủy ban nhân dân cấp xã </w:t>
            </w:r>
          </w:p>
          <w:p w:rsidR="00A71802" w:rsidRPr="000D7C84" w:rsidRDefault="00A71802" w:rsidP="00576678">
            <w:pPr>
              <w:shd w:val="clear" w:color="auto" w:fill="FFFFFF"/>
              <w:jc w:val="both"/>
              <w:textAlignment w:val="baseline"/>
              <w:rPr>
                <w:color w:val="FF0000"/>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tcPr>
          <w:p w:rsidR="00A71802" w:rsidRPr="003D24EA" w:rsidRDefault="00A71802" w:rsidP="00A71802">
            <w:pPr>
              <w:spacing w:before="40"/>
              <w:jc w:val="both"/>
              <w:rPr>
                <w:spacing w:val="-4"/>
                <w:sz w:val="24"/>
                <w:szCs w:val="24"/>
              </w:rPr>
            </w:pPr>
            <w:r w:rsidRPr="003D24EA">
              <w:rPr>
                <w:sz w:val="24"/>
                <w:szCs w:val="24"/>
              </w:rPr>
              <w:t xml:space="preserve">- </w:t>
            </w:r>
            <w:r w:rsidRPr="003D24EA">
              <w:rPr>
                <w:spacing w:val="-4"/>
                <w:sz w:val="24"/>
                <w:szCs w:val="24"/>
              </w:rPr>
              <w:t>Tiếp nhận hồ sơ và trả kết quả trực tiếp.</w:t>
            </w:r>
          </w:p>
          <w:p w:rsidR="00A71802" w:rsidRPr="00CB0CA3" w:rsidRDefault="00A71802" w:rsidP="00A71802">
            <w:pPr>
              <w:spacing w:before="40"/>
              <w:jc w:val="both"/>
              <w:rPr>
                <w:color w:val="FF0000"/>
                <w:sz w:val="24"/>
                <w:szCs w:val="24"/>
                <w:lang w:val="da-DK"/>
              </w:rPr>
            </w:pPr>
            <w:r w:rsidRPr="003D24EA">
              <w:rPr>
                <w:sz w:val="24"/>
                <w:szCs w:val="24"/>
                <w:lang w:val="da-DK"/>
              </w:rPr>
              <w:t>- 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71802" w:rsidRPr="00CB0CA3" w:rsidRDefault="00A71802" w:rsidP="00A71802">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A71802" w:rsidRPr="00CB0CA3" w:rsidRDefault="00A71802" w:rsidP="00A71802">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81"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A71802" w:rsidRPr="00CB0CA3" w:rsidRDefault="00A71802" w:rsidP="00A71802">
            <w:pPr>
              <w:spacing w:before="40"/>
              <w:jc w:val="both"/>
              <w:rPr>
                <w:sz w:val="24"/>
                <w:szCs w:val="24"/>
              </w:rPr>
            </w:pPr>
            <w:r w:rsidRPr="00CB0CA3">
              <w:rPr>
                <w:sz w:val="24"/>
                <w:szCs w:val="24"/>
              </w:rPr>
              <w:t>- Thông tư số </w:t>
            </w:r>
            <w:hyperlink r:id="rId82" w:tgtFrame="_blank" w:tooltip="Thông tư 85/2019/TT-BTC" w:history="1">
              <w:r w:rsidRPr="00CB0CA3">
                <w:rPr>
                  <w:rStyle w:val="Hyperlink"/>
                  <w:color w:val="auto"/>
                  <w:sz w:val="24"/>
                  <w:szCs w:val="24"/>
                  <w:u w:val="none"/>
                </w:rPr>
                <w:t>85/2019/TT-BTC</w:t>
              </w:r>
            </w:hyperlink>
            <w:r w:rsidRPr="00CB0CA3">
              <w:rPr>
                <w:sz w:val="24"/>
                <w:szCs w:val="24"/>
              </w:rPr>
              <w:t>.</w:t>
            </w:r>
          </w:p>
          <w:p w:rsidR="00A71802" w:rsidRPr="00CB0CA3" w:rsidRDefault="00A71802" w:rsidP="00A71802">
            <w:pPr>
              <w:spacing w:before="40"/>
              <w:jc w:val="both"/>
              <w:rPr>
                <w:color w:val="FF0000"/>
                <w:sz w:val="24"/>
                <w:szCs w:val="24"/>
                <w:lang w:val="nl-NL"/>
              </w:rPr>
            </w:pPr>
            <w:r w:rsidRPr="00CB0CA3">
              <w:rPr>
                <w:sz w:val="24"/>
                <w:szCs w:val="24"/>
              </w:rPr>
              <w:t>- Thông tư số </w:t>
            </w:r>
            <w:hyperlink r:id="rId83" w:tgtFrame="_blank" w:tooltip="Thông tư 04/2020/TT-BTP" w:history="1">
              <w:r w:rsidRPr="00CB0CA3">
                <w:rPr>
                  <w:rStyle w:val="Hyperlink"/>
                  <w:color w:val="auto"/>
                  <w:sz w:val="24"/>
                  <w:szCs w:val="24"/>
                  <w:u w:val="none"/>
                </w:rPr>
                <w:t>04/2020/TT-BTP</w:t>
              </w:r>
            </w:hyperlink>
            <w:r>
              <w:rPr>
                <w:rStyle w:val="Hyperlink"/>
                <w:color w:val="auto"/>
                <w:sz w:val="24"/>
                <w:szCs w:val="24"/>
                <w:u w:val="none"/>
              </w:rPr>
              <w:t>.</w:t>
            </w:r>
          </w:p>
        </w:tc>
      </w:tr>
      <w:tr w:rsidR="00A71802" w:rsidRPr="003C73FD" w:rsidTr="000736E5">
        <w:trPr>
          <w:trHeight w:val="3398"/>
        </w:trPr>
        <w:tc>
          <w:tcPr>
            <w:tcW w:w="567"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0736E5">
            <w:pPr>
              <w:jc w:val="center"/>
              <w:rPr>
                <w:sz w:val="24"/>
                <w:szCs w:val="24"/>
              </w:rPr>
            </w:pPr>
            <w:r w:rsidRPr="000D7C84">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rPr>
            </w:pPr>
            <w:r w:rsidRPr="000D7C84">
              <w:rPr>
                <w:sz w:val="24"/>
                <w:szCs w:val="24"/>
              </w:rPr>
              <w:t>Đăng ký khai tử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A71802" w:rsidRPr="00576678" w:rsidRDefault="00A71802" w:rsidP="00A71802">
            <w:pPr>
              <w:jc w:val="both"/>
              <w:rPr>
                <w:sz w:val="24"/>
                <w:szCs w:val="24"/>
                <w:lang w:val="nl-NL"/>
              </w:rPr>
            </w:pPr>
            <w:r>
              <w:rPr>
                <w:sz w:val="24"/>
                <w:szCs w:val="24"/>
                <w:lang w:val="nl-NL"/>
              </w:rPr>
              <w:t>T</w:t>
            </w:r>
            <w:r w:rsidRPr="00576678">
              <w:rPr>
                <w:sz w:val="24"/>
                <w:szCs w:val="24"/>
                <w:lang w:val="nl-NL"/>
              </w:rPr>
              <w:t>rong ngày tiếp nhận yêu cầu, trường hợp nhận hồ sơ sau 15 giờ mà không giải quyết được ngay thì trả kết quả trong ngày làm việc tiếp theo. Trường hợp xác minh thì thời hạn giải quyết không quá 03 ngày làm việc.</w:t>
            </w:r>
          </w:p>
        </w:tc>
        <w:tc>
          <w:tcPr>
            <w:tcW w:w="2693" w:type="dxa"/>
            <w:vMerge/>
            <w:tcBorders>
              <w:left w:val="single" w:sz="4" w:space="0" w:color="auto"/>
              <w:right w:val="single" w:sz="4" w:space="0" w:color="auto"/>
            </w:tcBorders>
            <w:vAlign w:val="center"/>
          </w:tcPr>
          <w:p w:rsidR="00A71802" w:rsidRPr="00576678" w:rsidRDefault="00A71802" w:rsidP="00576678">
            <w:pPr>
              <w:shd w:val="clear" w:color="auto" w:fill="FFFFFF"/>
              <w:jc w:val="both"/>
              <w:textAlignment w:val="baseline"/>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A71802" w:rsidRPr="00A71802" w:rsidRDefault="00A71802" w:rsidP="00A71802">
            <w:pPr>
              <w:spacing w:before="40"/>
              <w:jc w:val="both"/>
              <w:rPr>
                <w:spacing w:val="-4"/>
                <w:sz w:val="24"/>
                <w:szCs w:val="24"/>
              </w:rPr>
            </w:pPr>
            <w:r w:rsidRPr="00576678">
              <w:rPr>
                <w:sz w:val="24"/>
                <w:szCs w:val="24"/>
              </w:rPr>
              <w:t xml:space="preserve">- </w:t>
            </w:r>
            <w:r w:rsidRPr="00A71802">
              <w:rPr>
                <w:spacing w:val="-4"/>
                <w:sz w:val="24"/>
                <w:szCs w:val="24"/>
              </w:rPr>
              <w:t>Tiếp nhận hồ sơ và trả kết quả trực tiếp.</w:t>
            </w:r>
          </w:p>
          <w:p w:rsidR="00A71802" w:rsidRPr="00A71802" w:rsidRDefault="00A71802" w:rsidP="00A71802">
            <w:pPr>
              <w:spacing w:before="40"/>
              <w:jc w:val="both"/>
              <w:rPr>
                <w:spacing w:val="-8"/>
                <w:sz w:val="24"/>
                <w:szCs w:val="24"/>
              </w:rPr>
            </w:pPr>
            <w:r w:rsidRPr="00A71802">
              <w:rPr>
                <w:spacing w:val="-8"/>
                <w:sz w:val="24"/>
                <w:szCs w:val="24"/>
                <w:lang w:val="da-DK"/>
              </w:rPr>
              <w:t xml:space="preserve">- </w:t>
            </w:r>
            <w:r w:rsidRPr="00A71802">
              <w:rPr>
                <w:spacing w:val="-8"/>
                <w:sz w:val="24"/>
                <w:szCs w:val="24"/>
              </w:rPr>
              <w:t xml:space="preserve">Tiếp nhận hồ sơ qua dịch vụ công trực tuyến tại địa chỉ </w:t>
            </w:r>
            <w:hyperlink r:id="rId84" w:history="1">
              <w:r w:rsidRPr="00A71802">
                <w:rPr>
                  <w:spacing w:val="-8"/>
                  <w:sz w:val="24"/>
                  <w:szCs w:val="24"/>
                  <w:lang w:val="da-DK"/>
                </w:rPr>
                <w:t>http://dichvucong.langson.gov.vn/</w:t>
              </w:r>
            </w:hyperlink>
          </w:p>
          <w:p w:rsidR="00A71802" w:rsidRPr="00576678" w:rsidRDefault="00A71802" w:rsidP="00A71802">
            <w:pPr>
              <w:spacing w:before="40"/>
              <w:jc w:val="both"/>
              <w:rPr>
                <w:sz w:val="24"/>
                <w:szCs w:val="24"/>
                <w:lang w:val="da-DK"/>
              </w:rPr>
            </w:pPr>
            <w:r w:rsidRPr="00A71802">
              <w:rPr>
                <w:sz w:val="24"/>
                <w:szCs w:val="24"/>
                <w:lang w:val="da-DK"/>
              </w:rPr>
              <w:t>- Tiếp nhận hồ sơ và trả kết quả qua dịch vụ bưu chính công ích.</w:t>
            </w:r>
          </w:p>
        </w:tc>
        <w:tc>
          <w:tcPr>
            <w:tcW w:w="4110" w:type="dxa"/>
            <w:vMerge/>
            <w:tcBorders>
              <w:left w:val="single" w:sz="4" w:space="0" w:color="auto"/>
              <w:bottom w:val="single" w:sz="4" w:space="0" w:color="auto"/>
              <w:right w:val="single" w:sz="4" w:space="0" w:color="auto"/>
            </w:tcBorders>
            <w:vAlign w:val="center"/>
          </w:tcPr>
          <w:p w:rsidR="00A71802" w:rsidRPr="00CB0CA3" w:rsidRDefault="00A71802" w:rsidP="00A71802">
            <w:pPr>
              <w:spacing w:before="40"/>
              <w:jc w:val="both"/>
              <w:rPr>
                <w:color w:val="FF0000"/>
                <w:sz w:val="24"/>
                <w:szCs w:val="24"/>
                <w:lang w:val="nl-NL"/>
              </w:rPr>
            </w:pPr>
          </w:p>
        </w:tc>
      </w:tr>
      <w:tr w:rsidR="00576678"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0736E5">
            <w:pPr>
              <w:jc w:val="center"/>
              <w:rPr>
                <w:sz w:val="24"/>
                <w:szCs w:val="24"/>
              </w:rPr>
            </w:pPr>
            <w:r w:rsidRPr="00576678">
              <w:rPr>
                <w:sz w:val="24"/>
                <w:szCs w:val="24"/>
              </w:rPr>
              <w:t>13</w:t>
            </w:r>
          </w:p>
        </w:tc>
        <w:tc>
          <w:tcPr>
            <w:tcW w:w="2552"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3C73FD">
            <w:pPr>
              <w:jc w:val="both"/>
              <w:rPr>
                <w:sz w:val="24"/>
                <w:szCs w:val="24"/>
              </w:rPr>
            </w:pPr>
            <w:r w:rsidRPr="00576678">
              <w:rPr>
                <w:sz w:val="24"/>
                <w:szCs w:val="24"/>
              </w:rPr>
              <w:t>Đăng ký giám hộ</w:t>
            </w:r>
          </w:p>
        </w:tc>
        <w:tc>
          <w:tcPr>
            <w:tcW w:w="2268"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3C73FD">
            <w:pPr>
              <w:jc w:val="center"/>
              <w:rPr>
                <w:sz w:val="24"/>
                <w:szCs w:val="24"/>
                <w:lang w:val="nl-NL"/>
              </w:rPr>
            </w:pPr>
            <w:r w:rsidRPr="00576678">
              <w:rPr>
                <w:sz w:val="24"/>
                <w:szCs w:val="24"/>
                <w:lang w:val="nl-NL"/>
              </w:rPr>
              <w:t>03 ngày làm việc</w:t>
            </w:r>
          </w:p>
        </w:tc>
        <w:tc>
          <w:tcPr>
            <w:tcW w:w="2693" w:type="dxa"/>
            <w:vMerge/>
            <w:tcBorders>
              <w:left w:val="single" w:sz="4" w:space="0" w:color="auto"/>
              <w:right w:val="single" w:sz="4" w:space="0" w:color="auto"/>
            </w:tcBorders>
            <w:vAlign w:val="center"/>
          </w:tcPr>
          <w:p w:rsidR="00576678" w:rsidRPr="00CB0CA3" w:rsidRDefault="00576678" w:rsidP="00576678">
            <w:pPr>
              <w:shd w:val="clear" w:color="auto" w:fill="FFFFFF"/>
              <w:jc w:val="both"/>
              <w:textAlignment w:val="baseline"/>
              <w:rPr>
                <w:color w:val="FF0000"/>
                <w:sz w:val="24"/>
                <w:szCs w:val="24"/>
                <w:bdr w:val="none" w:sz="0" w:space="0" w:color="auto" w:frame="1"/>
                <w:lang w:val="nl-NL"/>
              </w:rPr>
            </w:pPr>
          </w:p>
        </w:tc>
        <w:tc>
          <w:tcPr>
            <w:tcW w:w="3261" w:type="dxa"/>
            <w:vMerge/>
            <w:tcBorders>
              <w:left w:val="single" w:sz="4" w:space="0" w:color="auto"/>
              <w:right w:val="single" w:sz="4" w:space="0" w:color="auto"/>
            </w:tcBorders>
            <w:vAlign w:val="center"/>
          </w:tcPr>
          <w:p w:rsidR="00576678" w:rsidRPr="00CB0CA3" w:rsidRDefault="00576678" w:rsidP="00A71802">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Bộ luật Dân sự năm 2015.</w:t>
            </w:r>
          </w:p>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Luật Hộ tịch năm 2014.</w:t>
            </w:r>
          </w:p>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Nghị định số </w:t>
            </w:r>
            <w:hyperlink r:id="rId85" w:tgtFrame="_blank" w:tooltip="Nghị định 123/2015/NĐ-CP" w:history="1">
              <w:r w:rsidRPr="00A71802">
                <w:rPr>
                  <w:rStyle w:val="Hyperlink"/>
                  <w:rFonts w:ascii="Times New Roman" w:hAnsi="Times New Roman"/>
                  <w:color w:val="auto"/>
                  <w:u w:val="none"/>
                </w:rPr>
                <w:t>123/2015/NĐ-CP</w:t>
              </w:r>
            </w:hyperlink>
            <w:r w:rsidRPr="00A71802">
              <w:rPr>
                <w:rFonts w:ascii="Times New Roman" w:hAnsi="Times New Roman"/>
              </w:rPr>
              <w:t>.</w:t>
            </w:r>
          </w:p>
          <w:p w:rsidR="00576678" w:rsidRPr="00A71802" w:rsidRDefault="00576678" w:rsidP="00A71802">
            <w:pPr>
              <w:spacing w:before="40"/>
              <w:jc w:val="both"/>
              <w:rPr>
                <w:sz w:val="24"/>
                <w:szCs w:val="24"/>
              </w:rPr>
            </w:pPr>
            <w:r w:rsidRPr="00A71802">
              <w:rPr>
                <w:sz w:val="24"/>
                <w:szCs w:val="24"/>
              </w:rPr>
              <w:t>- Thông tư số </w:t>
            </w:r>
            <w:hyperlink r:id="rId86" w:tgtFrame="_blank" w:tooltip="Thông tư 85/2019/TT-BTC" w:history="1">
              <w:r w:rsidRPr="00A71802">
                <w:rPr>
                  <w:rStyle w:val="Hyperlink"/>
                  <w:color w:val="auto"/>
                  <w:sz w:val="24"/>
                  <w:szCs w:val="24"/>
                  <w:u w:val="none"/>
                </w:rPr>
                <w:t>85/2019/TT-BTC</w:t>
              </w:r>
            </w:hyperlink>
            <w:r w:rsidRPr="00A71802">
              <w:rPr>
                <w:sz w:val="24"/>
                <w:szCs w:val="24"/>
              </w:rPr>
              <w:t>.</w:t>
            </w:r>
          </w:p>
          <w:p w:rsidR="00576678" w:rsidRPr="00A71802" w:rsidRDefault="00576678" w:rsidP="00A71802">
            <w:pPr>
              <w:spacing w:before="40"/>
              <w:jc w:val="both"/>
              <w:rPr>
                <w:sz w:val="24"/>
                <w:szCs w:val="24"/>
                <w:lang w:val="nl-NL"/>
              </w:rPr>
            </w:pPr>
            <w:r w:rsidRPr="00A71802">
              <w:rPr>
                <w:sz w:val="24"/>
                <w:szCs w:val="24"/>
              </w:rPr>
              <w:t>- Thông tư số </w:t>
            </w:r>
            <w:hyperlink r:id="rId87" w:tgtFrame="_blank" w:tooltip="Thông tư 04/2020/TT-BTP" w:history="1">
              <w:r w:rsidRPr="00A71802">
                <w:rPr>
                  <w:rStyle w:val="Hyperlink"/>
                  <w:color w:val="auto"/>
                  <w:sz w:val="24"/>
                  <w:szCs w:val="24"/>
                  <w:u w:val="none"/>
                </w:rPr>
                <w:t>04/2020/TT-BTP</w:t>
              </w:r>
            </w:hyperlink>
            <w:r w:rsidRPr="00A71802">
              <w:rPr>
                <w:rStyle w:val="Hyperlink"/>
                <w:color w:val="auto"/>
                <w:sz w:val="24"/>
                <w:szCs w:val="24"/>
                <w:u w:val="none"/>
              </w:rPr>
              <w:t>.</w:t>
            </w:r>
          </w:p>
        </w:tc>
      </w:tr>
      <w:tr w:rsidR="00576678"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0736E5">
            <w:pPr>
              <w:jc w:val="center"/>
              <w:rPr>
                <w:sz w:val="24"/>
                <w:szCs w:val="24"/>
              </w:rPr>
            </w:pPr>
            <w:r w:rsidRPr="003C73FD">
              <w:rPr>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rPr>
            </w:pPr>
            <w:r w:rsidRPr="003C73FD">
              <w:rPr>
                <w:sz w:val="24"/>
                <w:szCs w:val="24"/>
              </w:rPr>
              <w:t>Đăng ký chấm dứt giám hộ</w:t>
            </w:r>
          </w:p>
        </w:tc>
        <w:tc>
          <w:tcPr>
            <w:tcW w:w="2268"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3C73FD">
            <w:pPr>
              <w:jc w:val="center"/>
              <w:rPr>
                <w:sz w:val="24"/>
                <w:szCs w:val="24"/>
                <w:lang w:val="nl-NL"/>
              </w:rPr>
            </w:pPr>
            <w:r w:rsidRPr="003C73FD">
              <w:rPr>
                <w:sz w:val="24"/>
                <w:szCs w:val="24"/>
                <w:lang w:val="nl-NL"/>
              </w:rPr>
              <w:t>02 ngày làm việc</w:t>
            </w:r>
          </w:p>
        </w:tc>
        <w:tc>
          <w:tcPr>
            <w:tcW w:w="2693" w:type="dxa"/>
            <w:vMerge/>
            <w:tcBorders>
              <w:left w:val="single" w:sz="4" w:space="0" w:color="auto"/>
              <w:bottom w:val="single" w:sz="4" w:space="0" w:color="auto"/>
              <w:right w:val="single" w:sz="4" w:space="0" w:color="auto"/>
            </w:tcBorders>
            <w:vAlign w:val="center"/>
          </w:tcPr>
          <w:p w:rsidR="00576678" w:rsidRPr="003C73FD" w:rsidRDefault="00576678" w:rsidP="003C73FD">
            <w:pPr>
              <w:shd w:val="clear" w:color="auto" w:fill="FFFFFF"/>
              <w:jc w:val="both"/>
              <w:textAlignment w:val="baseline"/>
              <w:rPr>
                <w:sz w:val="24"/>
                <w:szCs w:val="24"/>
                <w:lang w:val="nl-NL"/>
              </w:rPr>
            </w:pPr>
          </w:p>
        </w:tc>
        <w:tc>
          <w:tcPr>
            <w:tcW w:w="3261" w:type="dxa"/>
            <w:vMerge/>
            <w:tcBorders>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lang w:val="nl-NL"/>
              </w:rPr>
            </w:pPr>
          </w:p>
        </w:tc>
      </w:tr>
      <w:tr w:rsidR="00C13E20" w:rsidRPr="003C73FD" w:rsidTr="00D369C7">
        <w:trPr>
          <w:trHeight w:val="4589"/>
        </w:trPr>
        <w:tc>
          <w:tcPr>
            <w:tcW w:w="567"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F7467A" w:rsidRDefault="00C13E20" w:rsidP="003C73FD">
            <w:pPr>
              <w:jc w:val="both"/>
              <w:rPr>
                <w:sz w:val="24"/>
                <w:szCs w:val="24"/>
              </w:rPr>
            </w:pPr>
            <w:r w:rsidRPr="00F7467A">
              <w:rPr>
                <w:sz w:val="24"/>
                <w:szCs w:val="24"/>
              </w:rPr>
              <w:t>Thay đổi, cải chính, bổ sung thông tin hộ tịch</w:t>
            </w:r>
          </w:p>
          <w:p w:rsidR="00C13E20" w:rsidRPr="009276A3" w:rsidRDefault="00C13E20" w:rsidP="003C73FD">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lang w:val="nl-NL"/>
              </w:rPr>
            </w:pPr>
            <w:r w:rsidRPr="003C73FD">
              <w:rPr>
                <w:sz w:val="24"/>
                <w:szCs w:val="24"/>
                <w:lang w:val="nl-NL"/>
              </w:rPr>
              <w:t>- 03 ngày làm việc đối với yêu cầu thay đổi, cải chính hộ tịch; trường hợp phải xác minh thì thời hạn giải quyết không quá 06 ngày làm việc.</w:t>
            </w:r>
          </w:p>
          <w:p w:rsidR="00C13E20" w:rsidRPr="003C73FD" w:rsidRDefault="00C13E20" w:rsidP="003C73FD">
            <w:pPr>
              <w:jc w:val="both"/>
              <w:rPr>
                <w:sz w:val="24"/>
                <w:szCs w:val="24"/>
                <w:lang w:val="nl-NL"/>
              </w:rPr>
            </w:pPr>
            <w:r>
              <w:rPr>
                <w:sz w:val="24"/>
                <w:szCs w:val="24"/>
                <w:lang w:val="nl-NL"/>
              </w:rPr>
              <w:t>- T</w:t>
            </w:r>
            <w:r w:rsidRPr="003C73FD">
              <w:rPr>
                <w:sz w:val="24"/>
                <w:szCs w:val="24"/>
                <w:lang w:val="nl-NL"/>
              </w:rPr>
              <w:t>rong ngày làm việc đối với yêu cầu bổ sung hộ tịch, trường hợp nhận hồ sơ sau 15 giờ mà không giải quyết được ngay thì trả kết quả trong ngày làm việc tiếp theo.</w:t>
            </w:r>
          </w:p>
        </w:tc>
        <w:tc>
          <w:tcPr>
            <w:tcW w:w="2693" w:type="dxa"/>
            <w:vMerge w:val="restart"/>
            <w:tcBorders>
              <w:top w:val="single" w:sz="4" w:space="0" w:color="auto"/>
              <w:left w:val="single" w:sz="4" w:space="0" w:color="auto"/>
              <w:right w:val="single" w:sz="4" w:space="0" w:color="auto"/>
            </w:tcBorders>
            <w:vAlign w:val="center"/>
          </w:tcPr>
          <w:p w:rsidR="00C13E20" w:rsidRPr="00576678" w:rsidRDefault="00C13E20" w:rsidP="00F7467A">
            <w:pPr>
              <w:shd w:val="clear" w:color="auto" w:fill="FFFFFF"/>
              <w:jc w:val="both"/>
              <w:textAlignment w:val="baseline"/>
              <w:rPr>
                <w:spacing w:val="-4"/>
                <w:sz w:val="24"/>
                <w:szCs w:val="24"/>
              </w:rPr>
            </w:pPr>
            <w:r w:rsidRPr="00576678">
              <w:rPr>
                <w:b/>
                <w:sz w:val="24"/>
                <w:szCs w:val="24"/>
              </w:rPr>
              <w:t>Cơ quan tiếp nhận và trả kết quả:</w:t>
            </w:r>
            <w:r w:rsidRPr="00576678">
              <w:rPr>
                <w:spacing w:val="-4"/>
                <w:sz w:val="24"/>
                <w:szCs w:val="24"/>
              </w:rPr>
              <w:t>Bộ phận Tiếp nhận và Trả kết quả cấp xã.</w:t>
            </w:r>
          </w:p>
          <w:p w:rsidR="00C13E20" w:rsidRPr="00576678" w:rsidRDefault="00C13E20" w:rsidP="00F7467A">
            <w:pPr>
              <w:shd w:val="clear" w:color="auto" w:fill="FFFFFF"/>
              <w:jc w:val="both"/>
              <w:textAlignment w:val="baseline"/>
              <w:rPr>
                <w:sz w:val="24"/>
                <w:szCs w:val="24"/>
                <w:bdr w:val="none" w:sz="0" w:space="0" w:color="auto" w:frame="1"/>
                <w:lang w:val="nl-NL"/>
              </w:rPr>
            </w:pPr>
            <w:r w:rsidRPr="00576678">
              <w:rPr>
                <w:b/>
                <w:sz w:val="24"/>
                <w:szCs w:val="24"/>
              </w:rPr>
              <w:t xml:space="preserve">- Cơ quan thực hiện: </w:t>
            </w:r>
            <w:r w:rsidRPr="00576678">
              <w:rPr>
                <w:sz w:val="24"/>
                <w:szCs w:val="24"/>
                <w:lang w:val="nl-NL"/>
              </w:rPr>
              <w:t>Ủy ban nhân dân cấp xã</w:t>
            </w:r>
            <w:r>
              <w:rPr>
                <w:sz w:val="24"/>
                <w:szCs w:val="24"/>
                <w:lang w:val="nl-NL"/>
              </w:rPr>
              <w:t>.</w:t>
            </w:r>
          </w:p>
          <w:p w:rsidR="00C13E20" w:rsidRPr="003C73FD" w:rsidRDefault="00C13E20" w:rsidP="003C73FD">
            <w:pPr>
              <w:jc w:val="both"/>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C13E20" w:rsidRPr="00807EE8" w:rsidRDefault="00C13E20" w:rsidP="00807EE8">
            <w:pPr>
              <w:spacing w:before="40"/>
              <w:jc w:val="both"/>
              <w:rPr>
                <w:spacing w:val="-4"/>
                <w:sz w:val="24"/>
                <w:szCs w:val="24"/>
              </w:rPr>
            </w:pPr>
            <w:r w:rsidRPr="00807EE8">
              <w:rPr>
                <w:sz w:val="24"/>
                <w:szCs w:val="24"/>
              </w:rPr>
              <w:t xml:space="preserve">- </w:t>
            </w:r>
            <w:r w:rsidRPr="00807EE8">
              <w:rPr>
                <w:spacing w:val="-4"/>
                <w:sz w:val="24"/>
                <w:szCs w:val="24"/>
              </w:rPr>
              <w:t>Tiếp nhận hồ sơ và trả kết quả trực tiếp.</w:t>
            </w:r>
          </w:p>
          <w:p w:rsidR="00C13E20" w:rsidRPr="00807EE8" w:rsidRDefault="00C13E20" w:rsidP="00807EE8">
            <w:pPr>
              <w:spacing w:before="40"/>
              <w:jc w:val="both"/>
              <w:rPr>
                <w:spacing w:val="-8"/>
                <w:sz w:val="24"/>
                <w:szCs w:val="24"/>
              </w:rPr>
            </w:pPr>
            <w:r w:rsidRPr="00807EE8">
              <w:rPr>
                <w:spacing w:val="-8"/>
                <w:sz w:val="24"/>
                <w:szCs w:val="24"/>
                <w:lang w:val="da-DK"/>
              </w:rPr>
              <w:t xml:space="preserve">- </w:t>
            </w:r>
            <w:r w:rsidRPr="00807EE8">
              <w:rPr>
                <w:spacing w:val="-8"/>
                <w:sz w:val="24"/>
                <w:szCs w:val="24"/>
              </w:rPr>
              <w:t xml:space="preserve">Tiếp nhận hồ sơ qua dịch vụ công trực tuyến tại địa chỉ </w:t>
            </w:r>
            <w:hyperlink r:id="rId88" w:history="1">
              <w:r w:rsidRPr="00807EE8">
                <w:rPr>
                  <w:spacing w:val="-8"/>
                  <w:sz w:val="24"/>
                  <w:szCs w:val="24"/>
                  <w:lang w:val="da-DK"/>
                </w:rPr>
                <w:t>http://dichvucong.langson.gov.vn/</w:t>
              </w:r>
            </w:hyperlink>
          </w:p>
          <w:p w:rsidR="00C13E20" w:rsidRPr="00807EE8" w:rsidRDefault="00C13E20" w:rsidP="00807EE8">
            <w:pPr>
              <w:spacing w:before="40"/>
              <w:jc w:val="both"/>
              <w:rPr>
                <w:sz w:val="24"/>
                <w:szCs w:val="24"/>
                <w:lang w:val="da-DK"/>
              </w:rPr>
            </w:pPr>
            <w:r w:rsidRPr="00807EE8">
              <w:rPr>
                <w:sz w:val="24"/>
                <w:szCs w:val="24"/>
                <w:lang w:val="da-DK"/>
              </w:rPr>
              <w:t>- Tiếp nhận hồ sơ và trả kết quả qua dịch vụ bưu chính công ích.</w:t>
            </w:r>
          </w:p>
          <w:p w:rsidR="00C13E20" w:rsidRPr="00807EE8" w:rsidRDefault="00C13E20" w:rsidP="00807EE8">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Bộ luật Dân sự năm 2015</w:t>
            </w:r>
            <w:r>
              <w:rPr>
                <w:rFonts w:ascii="Times New Roman" w:hAnsi="Times New Roman"/>
              </w:rPr>
              <w:t>.</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89"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0"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sz w:val="24"/>
                <w:szCs w:val="24"/>
                <w:lang w:val="nl-NL"/>
              </w:rPr>
            </w:pPr>
            <w:r w:rsidRPr="00807EE8">
              <w:rPr>
                <w:sz w:val="24"/>
                <w:szCs w:val="24"/>
              </w:rPr>
              <w:t>- Thông tư số </w:t>
            </w:r>
            <w:hyperlink r:id="rId91"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D369C7">
        <w:trPr>
          <w:trHeight w:val="1577"/>
        </w:trPr>
        <w:tc>
          <w:tcPr>
            <w:tcW w:w="567"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t>Cấp Giấy xác nhận tình trạng hôn nhân</w:t>
            </w:r>
          </w:p>
        </w:tc>
        <w:tc>
          <w:tcPr>
            <w:tcW w:w="2268"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lang w:val="vi-VN"/>
              </w:rPr>
            </w:pPr>
            <w:r w:rsidRPr="003C73FD">
              <w:rPr>
                <w:sz w:val="24"/>
                <w:szCs w:val="24"/>
                <w:lang w:val="vi-VN"/>
              </w:rPr>
              <w:t xml:space="preserve">03 ngày làm việc.Trường hợp phải gửi văn bản xác minh thì thời hạn giải quyết không quá </w:t>
            </w:r>
            <w:r w:rsidRPr="003C73FD">
              <w:rPr>
                <w:sz w:val="24"/>
                <w:szCs w:val="24"/>
              </w:rPr>
              <w:t>23</w:t>
            </w:r>
            <w:r w:rsidRPr="003C73FD">
              <w:rPr>
                <w:sz w:val="24"/>
                <w:szCs w:val="24"/>
                <w:lang w:val="vi-VN"/>
              </w:rPr>
              <w:t xml:space="preserve"> ngày</w:t>
            </w:r>
          </w:p>
        </w:tc>
        <w:tc>
          <w:tcPr>
            <w:tcW w:w="2693" w:type="dxa"/>
            <w:vMerge/>
            <w:tcBorders>
              <w:left w:val="single" w:sz="4" w:space="0" w:color="auto"/>
              <w:right w:val="single" w:sz="4" w:space="0" w:color="auto"/>
            </w:tcBorders>
            <w:vAlign w:val="center"/>
          </w:tcPr>
          <w:p w:rsidR="00C13E20" w:rsidRPr="003C73FD" w:rsidRDefault="00C13E20" w:rsidP="003C73FD">
            <w:pPr>
              <w:jc w:val="both"/>
              <w:rPr>
                <w:sz w:val="24"/>
                <w:szCs w:val="24"/>
              </w:rPr>
            </w:pPr>
          </w:p>
        </w:tc>
        <w:tc>
          <w:tcPr>
            <w:tcW w:w="3261" w:type="dxa"/>
            <w:vMerge/>
            <w:tcBorders>
              <w:left w:val="single" w:sz="4" w:space="0" w:color="auto"/>
              <w:right w:val="single" w:sz="4" w:space="0" w:color="auto"/>
            </w:tcBorders>
            <w:vAlign w:val="center"/>
          </w:tcPr>
          <w:p w:rsidR="00C13E20" w:rsidRPr="00807EE8" w:rsidRDefault="00C13E20" w:rsidP="00807EE8">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Hôn nhân và gia đình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92"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3"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sz w:val="24"/>
                <w:szCs w:val="24"/>
                <w:lang w:val="nl-NL"/>
              </w:rPr>
            </w:pPr>
            <w:r w:rsidRPr="00807EE8">
              <w:rPr>
                <w:sz w:val="24"/>
                <w:szCs w:val="24"/>
              </w:rPr>
              <w:t>- Thông tư số </w:t>
            </w:r>
            <w:hyperlink r:id="rId94"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F7467A">
        <w:trPr>
          <w:trHeight w:val="1357"/>
        </w:trPr>
        <w:tc>
          <w:tcPr>
            <w:tcW w:w="567" w:type="dxa"/>
            <w:tcBorders>
              <w:top w:val="single" w:sz="4" w:space="0" w:color="auto"/>
              <w:left w:val="single" w:sz="4" w:space="0" w:color="auto"/>
              <w:bottom w:val="single" w:sz="4" w:space="0" w:color="auto"/>
              <w:right w:val="single" w:sz="4" w:space="0" w:color="auto"/>
            </w:tcBorders>
            <w:vAlign w:val="center"/>
          </w:tcPr>
          <w:p w:rsidR="00C13E20" w:rsidRPr="00CE7E94" w:rsidRDefault="00C13E20" w:rsidP="003C73FD">
            <w:pPr>
              <w:jc w:val="both"/>
              <w:rPr>
                <w:sz w:val="24"/>
                <w:szCs w:val="24"/>
              </w:rPr>
            </w:pPr>
            <w:r w:rsidRPr="00CE7E94">
              <w:rPr>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CE7E94" w:rsidRDefault="00C13E20" w:rsidP="003C73FD">
            <w:pPr>
              <w:jc w:val="both"/>
              <w:rPr>
                <w:sz w:val="24"/>
                <w:szCs w:val="24"/>
              </w:rPr>
            </w:pPr>
            <w:r w:rsidRPr="00CE7E94">
              <w:rPr>
                <w:sz w:val="24"/>
                <w:szCs w:val="24"/>
              </w:rPr>
              <w:t>Đăng ký lại khai sinh</w:t>
            </w:r>
          </w:p>
        </w:tc>
        <w:tc>
          <w:tcPr>
            <w:tcW w:w="2268" w:type="dxa"/>
            <w:vMerge w:val="restart"/>
            <w:tcBorders>
              <w:top w:val="single" w:sz="4" w:space="0" w:color="auto"/>
              <w:left w:val="single" w:sz="4" w:space="0" w:color="auto"/>
              <w:right w:val="single" w:sz="4" w:space="0" w:color="auto"/>
            </w:tcBorders>
            <w:vAlign w:val="center"/>
          </w:tcPr>
          <w:p w:rsidR="00C13E20" w:rsidRPr="00CE7E94" w:rsidRDefault="00C13E20" w:rsidP="00CE7E94">
            <w:pPr>
              <w:jc w:val="both"/>
              <w:rPr>
                <w:sz w:val="24"/>
                <w:szCs w:val="24"/>
                <w:lang w:val="nl-NL"/>
              </w:rPr>
            </w:pPr>
            <w:r w:rsidRPr="00CE7E94">
              <w:rPr>
                <w:sz w:val="24"/>
                <w:szCs w:val="24"/>
                <w:lang w:val="nl-NL"/>
              </w:rPr>
              <w:t>05 ngày làm việc. Trường hợp phải có văn bản xác minh thì thời hạn giải quyết không quá 25 ngày.</w:t>
            </w:r>
          </w:p>
        </w:tc>
        <w:tc>
          <w:tcPr>
            <w:tcW w:w="2693" w:type="dxa"/>
            <w:vMerge/>
            <w:tcBorders>
              <w:left w:val="single" w:sz="4" w:space="0" w:color="auto"/>
              <w:right w:val="single" w:sz="4" w:space="0" w:color="auto"/>
            </w:tcBorders>
            <w:vAlign w:val="center"/>
          </w:tcPr>
          <w:p w:rsidR="00C13E20" w:rsidRPr="009276A3" w:rsidRDefault="00C13E20" w:rsidP="003C73FD">
            <w:pPr>
              <w:shd w:val="clear" w:color="auto" w:fill="FFFFFF"/>
              <w:jc w:val="both"/>
              <w:textAlignment w:val="baseline"/>
              <w:rPr>
                <w:color w:val="FF0000"/>
                <w:sz w:val="24"/>
                <w:szCs w:val="24"/>
                <w:bdr w:val="none" w:sz="0" w:space="0" w:color="auto" w:frame="1"/>
                <w:lang w:val="nl-NL"/>
              </w:rPr>
            </w:pPr>
          </w:p>
        </w:tc>
        <w:tc>
          <w:tcPr>
            <w:tcW w:w="3261" w:type="dxa"/>
            <w:vMerge/>
            <w:tcBorders>
              <w:left w:val="single" w:sz="4" w:space="0" w:color="auto"/>
              <w:right w:val="single" w:sz="4" w:space="0" w:color="auto"/>
            </w:tcBorders>
            <w:vAlign w:val="center"/>
          </w:tcPr>
          <w:p w:rsidR="00C13E20" w:rsidRPr="00807EE8" w:rsidRDefault="00C13E20" w:rsidP="00807EE8">
            <w:pPr>
              <w:shd w:val="clear" w:color="auto" w:fill="FFFFFF"/>
              <w:spacing w:before="40"/>
              <w:jc w:val="both"/>
              <w:textAlignment w:val="baseline"/>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95"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6"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color w:val="FF0000"/>
                <w:sz w:val="24"/>
                <w:szCs w:val="24"/>
                <w:lang w:val="nl-NL"/>
              </w:rPr>
            </w:pPr>
            <w:r w:rsidRPr="00807EE8">
              <w:rPr>
                <w:sz w:val="24"/>
                <w:szCs w:val="24"/>
              </w:rPr>
              <w:t>- Thông tư số </w:t>
            </w:r>
            <w:hyperlink r:id="rId97"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F7467A">
        <w:trPr>
          <w:trHeight w:val="1282"/>
        </w:trPr>
        <w:tc>
          <w:tcPr>
            <w:tcW w:w="567" w:type="dxa"/>
            <w:tcBorders>
              <w:top w:val="single" w:sz="4" w:space="0" w:color="auto"/>
              <w:left w:val="single" w:sz="4" w:space="0" w:color="auto"/>
              <w:bottom w:val="single" w:sz="4" w:space="0" w:color="auto"/>
              <w:right w:val="single" w:sz="4" w:space="0" w:color="auto"/>
            </w:tcBorders>
            <w:vAlign w:val="center"/>
          </w:tcPr>
          <w:p w:rsidR="00C13E20" w:rsidRPr="00B456A5" w:rsidRDefault="00C13E20" w:rsidP="003C73FD">
            <w:pPr>
              <w:jc w:val="both"/>
              <w:rPr>
                <w:sz w:val="24"/>
                <w:szCs w:val="24"/>
              </w:rPr>
            </w:pPr>
            <w:r w:rsidRPr="00B456A5">
              <w:rPr>
                <w:sz w:val="24"/>
                <w:szCs w:val="24"/>
              </w:rPr>
              <w:t>18</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B456A5" w:rsidRDefault="00C13E20" w:rsidP="003C73FD">
            <w:pPr>
              <w:jc w:val="both"/>
              <w:rPr>
                <w:sz w:val="24"/>
                <w:szCs w:val="24"/>
              </w:rPr>
            </w:pPr>
            <w:r w:rsidRPr="00B456A5">
              <w:rPr>
                <w:sz w:val="24"/>
                <w:szCs w:val="24"/>
              </w:rPr>
              <w:t>Đăng ký khai sinh cho người đã có hồ sơ, giấy tờ cá nhân</w:t>
            </w:r>
          </w:p>
        </w:tc>
        <w:tc>
          <w:tcPr>
            <w:tcW w:w="2268" w:type="dxa"/>
            <w:vMerge/>
            <w:tcBorders>
              <w:left w:val="single" w:sz="4" w:space="0" w:color="auto"/>
              <w:bottom w:val="single" w:sz="4" w:space="0" w:color="auto"/>
              <w:right w:val="single" w:sz="4" w:space="0" w:color="auto"/>
            </w:tcBorders>
            <w:vAlign w:val="center"/>
          </w:tcPr>
          <w:p w:rsidR="00C13E20" w:rsidRPr="00B456A5" w:rsidRDefault="00C13E20" w:rsidP="00CE7E94">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C13E20" w:rsidRPr="00B456A5" w:rsidRDefault="00C13E20" w:rsidP="003C73FD">
            <w:pPr>
              <w:shd w:val="clear" w:color="auto" w:fill="FFFFFF"/>
              <w:jc w:val="both"/>
              <w:textAlignment w:val="baseline"/>
              <w:rPr>
                <w:sz w:val="24"/>
                <w:szCs w:val="24"/>
                <w:bdr w:val="none" w:sz="0" w:space="0" w:color="auto" w:frame="1"/>
                <w:lang w:val="nl-NL"/>
              </w:rPr>
            </w:pPr>
          </w:p>
        </w:tc>
        <w:tc>
          <w:tcPr>
            <w:tcW w:w="3261" w:type="dxa"/>
            <w:vMerge/>
            <w:tcBorders>
              <w:left w:val="single" w:sz="4" w:space="0" w:color="auto"/>
              <w:bottom w:val="single" w:sz="4" w:space="0" w:color="auto"/>
              <w:right w:val="single" w:sz="4" w:space="0" w:color="auto"/>
            </w:tcBorders>
            <w:vAlign w:val="center"/>
          </w:tcPr>
          <w:p w:rsidR="00C13E20" w:rsidRPr="00B456A5" w:rsidRDefault="00C13E20" w:rsidP="009276A3">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C13E20" w:rsidRPr="009276A3" w:rsidRDefault="00C13E20" w:rsidP="00CE7E94">
            <w:pPr>
              <w:jc w:val="both"/>
              <w:rPr>
                <w:color w:val="FF0000"/>
                <w:sz w:val="24"/>
                <w:szCs w:val="24"/>
                <w:lang w:val="nl-NL"/>
              </w:rPr>
            </w:pPr>
          </w:p>
        </w:tc>
      </w:tr>
      <w:tr w:rsidR="00784A54" w:rsidRPr="003C73FD" w:rsidTr="0061405F">
        <w:trPr>
          <w:trHeight w:val="2321"/>
        </w:trPr>
        <w:tc>
          <w:tcPr>
            <w:tcW w:w="567"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6C5136">
            <w:pPr>
              <w:jc w:val="center"/>
              <w:rPr>
                <w:sz w:val="24"/>
                <w:szCs w:val="24"/>
              </w:rPr>
            </w:pPr>
            <w:r w:rsidRPr="00B456A5">
              <w:rPr>
                <w:sz w:val="24"/>
                <w:szCs w:val="24"/>
              </w:rPr>
              <w:lastRenderedPageBreak/>
              <w:t>19</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3C73FD">
            <w:pPr>
              <w:jc w:val="both"/>
              <w:rPr>
                <w:sz w:val="24"/>
                <w:szCs w:val="24"/>
              </w:rPr>
            </w:pPr>
            <w:r w:rsidRPr="00B456A5">
              <w:rPr>
                <w:sz w:val="24"/>
                <w:szCs w:val="24"/>
              </w:rPr>
              <w:t>Đăng ký lại kết hôn</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CE7E94">
            <w:pPr>
              <w:jc w:val="both"/>
              <w:rPr>
                <w:sz w:val="24"/>
                <w:szCs w:val="24"/>
                <w:lang w:val="nl-NL"/>
              </w:rPr>
            </w:pPr>
            <w:r w:rsidRPr="00B456A5">
              <w:rPr>
                <w:sz w:val="24"/>
                <w:szCs w:val="24"/>
                <w:lang w:val="nl-NL"/>
              </w:rPr>
              <w:t>05 ngày làm việc. Trường hợp phải có văn bản xác minh thì thời hạn giải quyết không quá 25 ngày.</w:t>
            </w:r>
          </w:p>
        </w:tc>
        <w:tc>
          <w:tcPr>
            <w:tcW w:w="2693" w:type="dxa"/>
            <w:vMerge w:val="restart"/>
            <w:tcBorders>
              <w:top w:val="single" w:sz="4" w:space="0" w:color="auto"/>
              <w:left w:val="single" w:sz="4" w:space="0" w:color="auto"/>
              <w:right w:val="single" w:sz="4" w:space="0" w:color="auto"/>
            </w:tcBorders>
            <w:vAlign w:val="center"/>
          </w:tcPr>
          <w:p w:rsidR="00784A54" w:rsidRPr="003C73FD" w:rsidRDefault="00784A54" w:rsidP="00784A54">
            <w:pPr>
              <w:shd w:val="clear" w:color="auto" w:fill="FFFFFF"/>
              <w:jc w:val="both"/>
              <w:textAlignment w:val="baseline"/>
              <w:rPr>
                <w:sz w:val="24"/>
                <w:szCs w:val="24"/>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784A54" w:rsidRPr="00784A54" w:rsidRDefault="00784A54" w:rsidP="00784A54">
            <w:pPr>
              <w:jc w:val="both"/>
              <w:rPr>
                <w:sz w:val="24"/>
                <w:szCs w:val="24"/>
              </w:rPr>
            </w:pPr>
            <w:r w:rsidRPr="003C73FD">
              <w:rPr>
                <w:b/>
                <w:sz w:val="24"/>
                <w:szCs w:val="24"/>
              </w:rPr>
              <w:t>- Cơ quan thực hiện:</w:t>
            </w:r>
            <w:r w:rsidRPr="003C73FD">
              <w:rPr>
                <w:sz w:val="24"/>
                <w:szCs w:val="24"/>
                <w:lang w:val="vi-VN"/>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784A54" w:rsidRPr="006C5136" w:rsidRDefault="00784A54" w:rsidP="00B456A5">
            <w:pPr>
              <w:spacing w:before="40" w:after="40"/>
              <w:jc w:val="both"/>
              <w:rPr>
                <w:spacing w:val="-4"/>
                <w:sz w:val="24"/>
                <w:szCs w:val="24"/>
              </w:rPr>
            </w:pPr>
            <w:r w:rsidRPr="006C5136">
              <w:rPr>
                <w:sz w:val="24"/>
                <w:szCs w:val="24"/>
              </w:rPr>
              <w:t xml:space="preserve">- </w:t>
            </w:r>
            <w:r w:rsidRPr="006C5136">
              <w:rPr>
                <w:spacing w:val="-4"/>
                <w:sz w:val="24"/>
                <w:szCs w:val="24"/>
              </w:rPr>
              <w:t>Tiếp nhận hồ sơ và trả kết quả trực tiếp.</w:t>
            </w:r>
          </w:p>
          <w:p w:rsidR="00784A54" w:rsidRPr="006C5136" w:rsidRDefault="00784A54" w:rsidP="00B456A5">
            <w:pPr>
              <w:spacing w:before="40" w:after="40"/>
              <w:jc w:val="both"/>
              <w:rPr>
                <w:spacing w:val="-8"/>
                <w:sz w:val="24"/>
                <w:szCs w:val="24"/>
              </w:rPr>
            </w:pPr>
            <w:r w:rsidRPr="006C5136">
              <w:rPr>
                <w:spacing w:val="-8"/>
                <w:sz w:val="24"/>
                <w:szCs w:val="24"/>
                <w:lang w:val="da-DK"/>
              </w:rPr>
              <w:t xml:space="preserve">- </w:t>
            </w:r>
            <w:r w:rsidRPr="006C5136">
              <w:rPr>
                <w:spacing w:val="-8"/>
                <w:sz w:val="24"/>
                <w:szCs w:val="24"/>
              </w:rPr>
              <w:t xml:space="preserve">Tiếp nhận hồ sơ qua dịch vụ công trực tuyến tại địa chỉ </w:t>
            </w:r>
            <w:hyperlink r:id="rId98" w:history="1">
              <w:r w:rsidRPr="006C5136">
                <w:rPr>
                  <w:spacing w:val="-8"/>
                  <w:sz w:val="24"/>
                  <w:szCs w:val="24"/>
                  <w:lang w:val="da-DK"/>
                </w:rPr>
                <w:t>http://dichvucong.langson.gov.vn/</w:t>
              </w:r>
            </w:hyperlink>
          </w:p>
          <w:p w:rsidR="00784A54" w:rsidRPr="006C5136" w:rsidRDefault="00784A54" w:rsidP="00B456A5">
            <w:pPr>
              <w:jc w:val="both"/>
              <w:rPr>
                <w:sz w:val="24"/>
                <w:szCs w:val="24"/>
                <w:lang w:val="da-DK"/>
              </w:rPr>
            </w:pPr>
            <w:r w:rsidRPr="006C5136">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3C73FD">
            <w:pPr>
              <w:pStyle w:val="NormalWeb"/>
              <w:spacing w:before="0" w:beforeAutospacing="0" w:after="0" w:afterAutospacing="0"/>
              <w:jc w:val="both"/>
              <w:rPr>
                <w:rFonts w:ascii="Times New Roman" w:hAnsi="Times New Roman"/>
              </w:rPr>
            </w:pPr>
            <w:r w:rsidRPr="00B456A5">
              <w:rPr>
                <w:rFonts w:ascii="Times New Roman" w:hAnsi="Times New Roman"/>
              </w:rPr>
              <w:t>- Luật Hôn nhân và gia đình năm 2014.</w:t>
            </w:r>
          </w:p>
          <w:p w:rsidR="00784A54" w:rsidRPr="00B456A5" w:rsidRDefault="00784A54" w:rsidP="00B456A5">
            <w:pPr>
              <w:pStyle w:val="NormalWeb"/>
              <w:spacing w:before="0" w:beforeAutospacing="0" w:after="0" w:afterAutospacing="0"/>
              <w:jc w:val="both"/>
              <w:rPr>
                <w:rFonts w:ascii="Times New Roman" w:hAnsi="Times New Roman"/>
              </w:rPr>
            </w:pPr>
            <w:r w:rsidRPr="00B456A5">
              <w:rPr>
                <w:rFonts w:ascii="Times New Roman" w:hAnsi="Times New Roman"/>
              </w:rPr>
              <w:t>- Luật Hộ tịch năm 2014.</w:t>
            </w:r>
          </w:p>
          <w:p w:rsidR="00784A54" w:rsidRPr="00B456A5" w:rsidRDefault="00784A54" w:rsidP="00B456A5">
            <w:pPr>
              <w:pStyle w:val="NormalWeb"/>
              <w:spacing w:before="0" w:beforeAutospacing="0" w:after="0" w:afterAutospacing="0"/>
              <w:jc w:val="both"/>
              <w:rPr>
                <w:rFonts w:ascii="Times New Roman" w:hAnsi="Times New Roman"/>
              </w:rPr>
            </w:pPr>
            <w:r w:rsidRPr="00B456A5">
              <w:rPr>
                <w:rFonts w:ascii="Times New Roman" w:hAnsi="Times New Roman"/>
              </w:rPr>
              <w:t>- Nghị định số </w:t>
            </w:r>
            <w:hyperlink r:id="rId99" w:tgtFrame="_blank" w:tooltip="Nghị định 123/2015/NĐ-CP" w:history="1">
              <w:r w:rsidRPr="00B456A5">
                <w:rPr>
                  <w:rStyle w:val="Hyperlink"/>
                  <w:rFonts w:ascii="Times New Roman" w:hAnsi="Times New Roman"/>
                  <w:color w:val="auto"/>
                  <w:u w:val="none"/>
                </w:rPr>
                <w:t>123/2015/NĐ-CP</w:t>
              </w:r>
            </w:hyperlink>
            <w:r w:rsidRPr="00B456A5">
              <w:rPr>
                <w:rFonts w:ascii="Times New Roman" w:hAnsi="Times New Roman"/>
              </w:rPr>
              <w:t>.</w:t>
            </w:r>
          </w:p>
          <w:p w:rsidR="00784A54" w:rsidRPr="00B456A5" w:rsidRDefault="00784A54" w:rsidP="00B456A5">
            <w:pPr>
              <w:jc w:val="both"/>
              <w:rPr>
                <w:sz w:val="24"/>
                <w:szCs w:val="24"/>
              </w:rPr>
            </w:pPr>
            <w:r w:rsidRPr="00B456A5">
              <w:rPr>
                <w:sz w:val="24"/>
                <w:szCs w:val="24"/>
              </w:rPr>
              <w:t>- Thông tư số </w:t>
            </w:r>
            <w:hyperlink r:id="rId100" w:tgtFrame="_blank" w:tooltip="Thông tư 85/2019/TT-BTC" w:history="1">
              <w:r w:rsidRPr="00B456A5">
                <w:rPr>
                  <w:rStyle w:val="Hyperlink"/>
                  <w:color w:val="auto"/>
                  <w:sz w:val="24"/>
                  <w:szCs w:val="24"/>
                  <w:u w:val="none"/>
                </w:rPr>
                <w:t>85/2019/TT-BTC</w:t>
              </w:r>
            </w:hyperlink>
            <w:r w:rsidRPr="00B456A5">
              <w:rPr>
                <w:sz w:val="24"/>
                <w:szCs w:val="24"/>
              </w:rPr>
              <w:t>.</w:t>
            </w:r>
          </w:p>
          <w:p w:rsidR="00784A54" w:rsidRPr="00B456A5" w:rsidRDefault="00784A54" w:rsidP="00B456A5">
            <w:pPr>
              <w:jc w:val="both"/>
              <w:rPr>
                <w:sz w:val="24"/>
                <w:szCs w:val="24"/>
                <w:lang w:val="nl-NL"/>
              </w:rPr>
            </w:pPr>
            <w:r w:rsidRPr="00B456A5">
              <w:rPr>
                <w:sz w:val="24"/>
                <w:szCs w:val="24"/>
              </w:rPr>
              <w:t>- Thông tư số </w:t>
            </w:r>
            <w:hyperlink r:id="rId101" w:tgtFrame="_blank" w:tooltip="Thông tư 04/2020/TT-BTP" w:history="1">
              <w:r w:rsidRPr="00B456A5">
                <w:rPr>
                  <w:rStyle w:val="Hyperlink"/>
                  <w:color w:val="auto"/>
                  <w:sz w:val="24"/>
                  <w:szCs w:val="24"/>
                  <w:u w:val="none"/>
                </w:rPr>
                <w:t>04/2020/TT-BTP</w:t>
              </w:r>
            </w:hyperlink>
          </w:p>
        </w:tc>
      </w:tr>
      <w:tr w:rsidR="00784A54"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6C5136">
            <w:pPr>
              <w:jc w:val="center"/>
              <w:rPr>
                <w:sz w:val="24"/>
                <w:szCs w:val="24"/>
              </w:rPr>
            </w:pPr>
            <w:r w:rsidRPr="00784A54">
              <w:rPr>
                <w:sz w:val="24"/>
                <w:szCs w:val="24"/>
              </w:rPr>
              <w:t>20</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3C73FD">
            <w:pPr>
              <w:jc w:val="both"/>
              <w:rPr>
                <w:sz w:val="24"/>
                <w:szCs w:val="24"/>
              </w:rPr>
            </w:pPr>
            <w:r w:rsidRPr="00784A54">
              <w:rPr>
                <w:sz w:val="24"/>
                <w:szCs w:val="24"/>
              </w:rPr>
              <w:t>Đăng ký lại khai tử</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784A54">
            <w:pPr>
              <w:jc w:val="both"/>
              <w:rPr>
                <w:sz w:val="24"/>
                <w:szCs w:val="24"/>
                <w:lang w:val="nl-NL"/>
              </w:rPr>
            </w:pPr>
            <w:r w:rsidRPr="00784A54">
              <w:rPr>
                <w:sz w:val="24"/>
                <w:szCs w:val="24"/>
                <w:lang w:val="nl-NL"/>
              </w:rPr>
              <w:t>05 ngày làm việc.Trường hợp phải có văn bản xác minh thì thời hạn giải quyết không quá 10 ngày làm việc.</w:t>
            </w:r>
          </w:p>
        </w:tc>
        <w:tc>
          <w:tcPr>
            <w:tcW w:w="2693" w:type="dxa"/>
            <w:vMerge/>
            <w:tcBorders>
              <w:left w:val="single" w:sz="4" w:space="0" w:color="auto"/>
              <w:right w:val="single" w:sz="4" w:space="0" w:color="auto"/>
            </w:tcBorders>
            <w:vAlign w:val="center"/>
          </w:tcPr>
          <w:p w:rsidR="00784A54" w:rsidRPr="009276A3" w:rsidRDefault="00784A54" w:rsidP="003C73FD">
            <w:pPr>
              <w:jc w:val="both"/>
              <w:rPr>
                <w:b/>
                <w:color w:val="FF0000"/>
                <w:sz w:val="24"/>
                <w:szCs w:val="24"/>
              </w:rPr>
            </w:pPr>
          </w:p>
        </w:tc>
        <w:tc>
          <w:tcPr>
            <w:tcW w:w="3261" w:type="dxa"/>
            <w:vMerge w:val="restart"/>
            <w:tcBorders>
              <w:top w:val="single" w:sz="4" w:space="0" w:color="auto"/>
              <w:left w:val="single" w:sz="4" w:space="0" w:color="auto"/>
              <w:right w:val="single" w:sz="4" w:space="0" w:color="auto"/>
            </w:tcBorders>
            <w:vAlign w:val="center"/>
          </w:tcPr>
          <w:p w:rsidR="00784A54" w:rsidRPr="006C5136" w:rsidRDefault="00784A54" w:rsidP="00784A54">
            <w:pPr>
              <w:spacing w:before="40" w:after="40"/>
              <w:jc w:val="both"/>
              <w:rPr>
                <w:spacing w:val="-4"/>
                <w:sz w:val="24"/>
                <w:szCs w:val="24"/>
              </w:rPr>
            </w:pPr>
            <w:r w:rsidRPr="006C5136">
              <w:rPr>
                <w:sz w:val="24"/>
                <w:szCs w:val="24"/>
              </w:rPr>
              <w:t xml:space="preserve">- </w:t>
            </w:r>
            <w:r w:rsidRPr="006C5136">
              <w:rPr>
                <w:spacing w:val="-4"/>
                <w:sz w:val="24"/>
                <w:szCs w:val="24"/>
              </w:rPr>
              <w:t>Tiếp nhận hồ sơ và trả kết quả trực tiếp.</w:t>
            </w:r>
          </w:p>
          <w:p w:rsidR="00784A54" w:rsidRPr="006C5136" w:rsidRDefault="00784A54" w:rsidP="00784A54">
            <w:pPr>
              <w:spacing w:before="40" w:after="40"/>
              <w:jc w:val="both"/>
              <w:rPr>
                <w:spacing w:val="-8"/>
                <w:sz w:val="24"/>
                <w:szCs w:val="24"/>
              </w:rPr>
            </w:pPr>
            <w:r w:rsidRPr="006C5136">
              <w:rPr>
                <w:spacing w:val="-8"/>
                <w:sz w:val="24"/>
                <w:szCs w:val="24"/>
                <w:lang w:val="da-DK"/>
              </w:rPr>
              <w:t xml:space="preserve">- </w:t>
            </w:r>
            <w:r w:rsidRPr="006C5136">
              <w:rPr>
                <w:spacing w:val="-8"/>
                <w:sz w:val="24"/>
                <w:szCs w:val="24"/>
              </w:rPr>
              <w:t xml:space="preserve">Tiếp nhận hồ sơ qua dịch vụ công trực tuyến tại địa chỉ </w:t>
            </w:r>
            <w:hyperlink r:id="rId102" w:history="1">
              <w:r w:rsidRPr="006C5136">
                <w:rPr>
                  <w:spacing w:val="-8"/>
                  <w:sz w:val="24"/>
                  <w:szCs w:val="24"/>
                  <w:lang w:val="da-DK"/>
                </w:rPr>
                <w:t>http://dichvucong.langson.gov.vn/</w:t>
              </w:r>
            </w:hyperlink>
          </w:p>
          <w:p w:rsidR="00784A54" w:rsidRPr="006C5136" w:rsidRDefault="00784A54" w:rsidP="00784A54">
            <w:pPr>
              <w:jc w:val="both"/>
              <w:rPr>
                <w:color w:val="FF0000"/>
                <w:sz w:val="24"/>
                <w:szCs w:val="24"/>
                <w:lang w:val="da-DK"/>
              </w:rPr>
            </w:pPr>
            <w:r w:rsidRPr="006C5136">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784A54">
            <w:pPr>
              <w:pStyle w:val="NormalWeb"/>
              <w:spacing w:before="0" w:beforeAutospacing="0" w:after="0" w:afterAutospacing="0"/>
              <w:jc w:val="both"/>
              <w:rPr>
                <w:rFonts w:ascii="Times New Roman" w:hAnsi="Times New Roman"/>
              </w:rPr>
            </w:pPr>
            <w:r w:rsidRPr="00B456A5">
              <w:rPr>
                <w:rFonts w:ascii="Times New Roman" w:hAnsi="Times New Roman"/>
              </w:rPr>
              <w:t>- Luật Hộ tịch năm 2014.</w:t>
            </w:r>
          </w:p>
          <w:p w:rsidR="00784A54" w:rsidRPr="00B456A5" w:rsidRDefault="00784A54" w:rsidP="00784A54">
            <w:pPr>
              <w:pStyle w:val="NormalWeb"/>
              <w:spacing w:before="0" w:beforeAutospacing="0" w:after="0" w:afterAutospacing="0"/>
              <w:jc w:val="both"/>
              <w:rPr>
                <w:rFonts w:ascii="Times New Roman" w:hAnsi="Times New Roman"/>
              </w:rPr>
            </w:pPr>
            <w:r w:rsidRPr="00B456A5">
              <w:rPr>
                <w:rFonts w:ascii="Times New Roman" w:hAnsi="Times New Roman"/>
              </w:rPr>
              <w:t>- Nghị định số </w:t>
            </w:r>
            <w:hyperlink r:id="rId103" w:tgtFrame="_blank" w:tooltip="Nghị định 123/2015/NĐ-CP" w:history="1">
              <w:r w:rsidRPr="00B456A5">
                <w:rPr>
                  <w:rStyle w:val="Hyperlink"/>
                  <w:rFonts w:ascii="Times New Roman" w:hAnsi="Times New Roman"/>
                  <w:color w:val="auto"/>
                  <w:u w:val="none"/>
                </w:rPr>
                <w:t>123/2015/NĐ-CP</w:t>
              </w:r>
            </w:hyperlink>
            <w:r w:rsidRPr="00B456A5">
              <w:rPr>
                <w:rFonts w:ascii="Times New Roman" w:hAnsi="Times New Roman"/>
              </w:rPr>
              <w:t>.</w:t>
            </w:r>
          </w:p>
          <w:p w:rsidR="00784A54" w:rsidRPr="00B456A5" w:rsidRDefault="00784A54" w:rsidP="00784A54">
            <w:pPr>
              <w:jc w:val="both"/>
              <w:rPr>
                <w:sz w:val="24"/>
                <w:szCs w:val="24"/>
              </w:rPr>
            </w:pPr>
            <w:r w:rsidRPr="00B456A5">
              <w:rPr>
                <w:sz w:val="24"/>
                <w:szCs w:val="24"/>
              </w:rPr>
              <w:t>- Thông tư số </w:t>
            </w:r>
            <w:hyperlink r:id="rId104" w:tgtFrame="_blank" w:tooltip="Thông tư 85/2019/TT-BTC" w:history="1">
              <w:r w:rsidRPr="00B456A5">
                <w:rPr>
                  <w:rStyle w:val="Hyperlink"/>
                  <w:color w:val="auto"/>
                  <w:sz w:val="24"/>
                  <w:szCs w:val="24"/>
                  <w:u w:val="none"/>
                </w:rPr>
                <w:t>85/2019/TT-BTC</w:t>
              </w:r>
            </w:hyperlink>
            <w:r w:rsidRPr="00B456A5">
              <w:rPr>
                <w:sz w:val="24"/>
                <w:szCs w:val="24"/>
              </w:rPr>
              <w:t>.</w:t>
            </w:r>
          </w:p>
          <w:p w:rsidR="00784A54" w:rsidRPr="009276A3" w:rsidRDefault="00784A54" w:rsidP="00784A54">
            <w:pPr>
              <w:jc w:val="both"/>
              <w:rPr>
                <w:color w:val="FF0000"/>
                <w:sz w:val="24"/>
                <w:szCs w:val="24"/>
                <w:lang w:val="nl-NL"/>
              </w:rPr>
            </w:pPr>
            <w:r w:rsidRPr="00B456A5">
              <w:rPr>
                <w:sz w:val="24"/>
                <w:szCs w:val="24"/>
              </w:rPr>
              <w:t>- Thông tư số </w:t>
            </w:r>
            <w:hyperlink r:id="rId105" w:tgtFrame="_blank" w:tooltip="Thông tư 04/2020/TT-BTP" w:history="1">
              <w:r w:rsidRPr="00B456A5">
                <w:rPr>
                  <w:rStyle w:val="Hyperlink"/>
                  <w:color w:val="auto"/>
                  <w:sz w:val="24"/>
                  <w:szCs w:val="24"/>
                  <w:u w:val="none"/>
                </w:rPr>
                <w:t>04/2020/TT-BTP</w:t>
              </w:r>
            </w:hyperlink>
            <w:r>
              <w:rPr>
                <w:rStyle w:val="Hyperlink"/>
                <w:color w:val="auto"/>
                <w:sz w:val="24"/>
                <w:szCs w:val="24"/>
                <w:u w:val="none"/>
              </w:rPr>
              <w:t>.</w:t>
            </w:r>
          </w:p>
        </w:tc>
      </w:tr>
      <w:tr w:rsidR="00784A54" w:rsidRPr="003C73FD" w:rsidTr="0061405F">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6C5136">
            <w:pPr>
              <w:jc w:val="center"/>
              <w:rPr>
                <w:sz w:val="24"/>
                <w:szCs w:val="24"/>
              </w:rPr>
            </w:pPr>
            <w:r w:rsidRPr="00784A54">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3C73FD">
            <w:pPr>
              <w:jc w:val="both"/>
              <w:rPr>
                <w:sz w:val="24"/>
                <w:szCs w:val="24"/>
              </w:rPr>
            </w:pPr>
            <w:r w:rsidRPr="00784A54">
              <w:rPr>
                <w:sz w:val="24"/>
                <w:szCs w:val="24"/>
              </w:rPr>
              <w:t>Cấp bản sao Trích lục hộ tịch</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61405F" w:rsidRDefault="00345262" w:rsidP="003C73FD">
            <w:pPr>
              <w:jc w:val="both"/>
              <w:rPr>
                <w:spacing w:val="-4"/>
                <w:sz w:val="24"/>
                <w:szCs w:val="24"/>
                <w:lang w:val="nl-NL"/>
              </w:rPr>
            </w:pPr>
            <w:r w:rsidRPr="0061405F">
              <w:rPr>
                <w:spacing w:val="-4"/>
                <w:sz w:val="24"/>
                <w:szCs w:val="24"/>
                <w:lang w:val="nl-NL"/>
              </w:rPr>
              <w:t>T</w:t>
            </w:r>
            <w:r w:rsidR="00784A54" w:rsidRPr="0061405F">
              <w:rPr>
                <w:spacing w:val="-4"/>
                <w:sz w:val="24"/>
                <w:szCs w:val="24"/>
                <w:lang w:val="nl-NL"/>
              </w:rPr>
              <w:t>rong ngày tiếp nhận hồ sơ; trường hợp nhận hồ sơ sau 15 giờ mà không giải quyết được ngay thì trả kết quả trong ngày làm việc tiếp theo.</w:t>
            </w:r>
          </w:p>
        </w:tc>
        <w:tc>
          <w:tcPr>
            <w:tcW w:w="2693" w:type="dxa"/>
            <w:vMerge/>
            <w:tcBorders>
              <w:left w:val="single" w:sz="4" w:space="0" w:color="auto"/>
              <w:bottom w:val="single" w:sz="4" w:space="0" w:color="auto"/>
              <w:right w:val="single" w:sz="4" w:space="0" w:color="auto"/>
            </w:tcBorders>
            <w:vAlign w:val="center"/>
          </w:tcPr>
          <w:p w:rsidR="00784A54" w:rsidRPr="009276A3" w:rsidRDefault="00784A54" w:rsidP="003C73FD">
            <w:pPr>
              <w:jc w:val="both"/>
              <w:rPr>
                <w:color w:val="FF0000"/>
                <w:sz w:val="24"/>
                <w:szCs w:val="24"/>
              </w:rPr>
            </w:pPr>
          </w:p>
        </w:tc>
        <w:tc>
          <w:tcPr>
            <w:tcW w:w="3261" w:type="dxa"/>
            <w:vMerge/>
            <w:tcBorders>
              <w:left w:val="single" w:sz="4" w:space="0" w:color="auto"/>
              <w:bottom w:val="single" w:sz="4" w:space="0" w:color="auto"/>
              <w:right w:val="single" w:sz="4" w:space="0" w:color="auto"/>
            </w:tcBorders>
            <w:vAlign w:val="center"/>
          </w:tcPr>
          <w:p w:rsidR="00784A54" w:rsidRPr="009276A3" w:rsidRDefault="00784A54" w:rsidP="003C73FD">
            <w:pPr>
              <w:jc w:val="both"/>
              <w:rPr>
                <w:rFonts w:eastAsia="Calibri"/>
                <w:color w:val="FF000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rPr>
              <w:t>- Luật Hộ tịch năm 2014.</w:t>
            </w:r>
          </w:p>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rPr>
              <w:t>- Nghị định số </w:t>
            </w:r>
            <w:hyperlink r:id="rId106" w:tgtFrame="_blank" w:tooltip="Nghị định 123/2015/NĐ-CP" w:history="1">
              <w:r w:rsidRPr="00784A54">
                <w:rPr>
                  <w:rStyle w:val="Hyperlink"/>
                  <w:rFonts w:ascii="Times New Roman" w:hAnsi="Times New Roman"/>
                  <w:color w:val="auto"/>
                  <w:u w:val="none"/>
                </w:rPr>
                <w:t>123/2015/NĐ-CP</w:t>
              </w:r>
            </w:hyperlink>
            <w:r w:rsidRPr="00784A54">
              <w:rPr>
                <w:rFonts w:ascii="Times New Roman" w:hAnsi="Times New Roman"/>
              </w:rPr>
              <w:t>.</w:t>
            </w:r>
          </w:p>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shd w:val="clear" w:color="auto" w:fill="FFFFFF"/>
              </w:rPr>
              <w:t>- Thông tư số 281/2016/TT-BTC</w:t>
            </w:r>
          </w:p>
          <w:p w:rsidR="00784A54" w:rsidRPr="00784A54" w:rsidRDefault="00784A54" w:rsidP="00784A54">
            <w:pPr>
              <w:jc w:val="both"/>
              <w:rPr>
                <w:sz w:val="24"/>
                <w:szCs w:val="24"/>
              </w:rPr>
            </w:pPr>
            <w:r w:rsidRPr="00784A54">
              <w:rPr>
                <w:sz w:val="24"/>
                <w:szCs w:val="24"/>
              </w:rPr>
              <w:t>- Thông tư số </w:t>
            </w:r>
            <w:hyperlink r:id="rId107" w:tgtFrame="_blank" w:tooltip="Thông tư 85/2019/TT-BTC" w:history="1">
              <w:r w:rsidRPr="00784A54">
                <w:rPr>
                  <w:rStyle w:val="Hyperlink"/>
                  <w:color w:val="auto"/>
                  <w:sz w:val="24"/>
                  <w:szCs w:val="24"/>
                  <w:u w:val="none"/>
                </w:rPr>
                <w:t>85/2019/TT-BTC</w:t>
              </w:r>
            </w:hyperlink>
            <w:r w:rsidRPr="00784A54">
              <w:rPr>
                <w:sz w:val="24"/>
                <w:szCs w:val="24"/>
              </w:rPr>
              <w:t>.</w:t>
            </w:r>
          </w:p>
          <w:p w:rsidR="00784A54" w:rsidRPr="00784A54" w:rsidRDefault="00784A54" w:rsidP="00784A54">
            <w:pPr>
              <w:jc w:val="both"/>
              <w:rPr>
                <w:rStyle w:val="Hyperlink"/>
                <w:color w:val="auto"/>
                <w:sz w:val="24"/>
                <w:szCs w:val="24"/>
                <w:u w:val="none"/>
              </w:rPr>
            </w:pPr>
            <w:r w:rsidRPr="00784A54">
              <w:rPr>
                <w:sz w:val="24"/>
                <w:szCs w:val="24"/>
              </w:rPr>
              <w:t>- Thông tư số </w:t>
            </w:r>
            <w:hyperlink r:id="rId108" w:tgtFrame="_blank" w:tooltip="Thông tư 04/2020/TT-BTP" w:history="1">
              <w:r w:rsidRPr="00784A54">
                <w:rPr>
                  <w:rStyle w:val="Hyperlink"/>
                  <w:color w:val="auto"/>
                  <w:sz w:val="24"/>
                  <w:szCs w:val="24"/>
                  <w:u w:val="none"/>
                </w:rPr>
                <w:t>04/2020/TT-BTP</w:t>
              </w:r>
            </w:hyperlink>
            <w:r w:rsidRPr="00784A54">
              <w:rPr>
                <w:rStyle w:val="Hyperlink"/>
                <w:color w:val="auto"/>
                <w:sz w:val="24"/>
                <w:szCs w:val="24"/>
                <w:u w:val="none"/>
              </w:rPr>
              <w:t>.</w:t>
            </w:r>
          </w:p>
          <w:p w:rsidR="00784A54" w:rsidRPr="009276A3" w:rsidRDefault="00784A54" w:rsidP="00784A54">
            <w:pPr>
              <w:jc w:val="both"/>
              <w:rPr>
                <w:color w:val="FF0000"/>
                <w:sz w:val="24"/>
                <w:szCs w:val="24"/>
                <w:shd w:val="clear" w:color="auto" w:fill="FFFFFF"/>
              </w:rPr>
            </w:pPr>
          </w:p>
        </w:tc>
      </w:tr>
      <w:tr w:rsidR="00035AFC" w:rsidRPr="003C73FD" w:rsidTr="00873FD5">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035AFC" w:rsidRPr="00873FD5" w:rsidRDefault="00035AFC" w:rsidP="00873FD5">
            <w:pPr>
              <w:jc w:val="center"/>
              <w:rPr>
                <w:b/>
                <w:bCs/>
                <w:sz w:val="24"/>
                <w:szCs w:val="24"/>
              </w:rPr>
            </w:pPr>
            <w:r w:rsidRPr="00873FD5">
              <w:rPr>
                <w:b/>
                <w:bCs/>
                <w:sz w:val="24"/>
                <w:szCs w:val="24"/>
              </w:rPr>
              <w:t>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035AFC" w:rsidRPr="00873FD5" w:rsidRDefault="00035AFC" w:rsidP="003C73FD">
            <w:pPr>
              <w:jc w:val="both"/>
              <w:rPr>
                <w:sz w:val="24"/>
                <w:szCs w:val="24"/>
                <w:lang w:val="cs-CZ"/>
              </w:rPr>
            </w:pPr>
            <w:r w:rsidRPr="00873FD5">
              <w:rPr>
                <w:rFonts w:eastAsia="Calibri"/>
                <w:b/>
                <w:sz w:val="24"/>
                <w:szCs w:val="24"/>
                <w:lang w:val="pl-PL"/>
              </w:rPr>
              <w:t>Lĩnh vực chứng thực (11 TTHC)</w:t>
            </w:r>
          </w:p>
        </w:tc>
      </w:tr>
      <w:tr w:rsidR="00035AFC" w:rsidRPr="003C73FD" w:rsidTr="00E420F1">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035AFC" w:rsidRPr="0061405F" w:rsidRDefault="000B7DB9" w:rsidP="000B7DB9">
            <w:pPr>
              <w:jc w:val="center"/>
              <w:rPr>
                <w:sz w:val="24"/>
                <w:szCs w:val="24"/>
              </w:rPr>
            </w:pPr>
            <w:r>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035AFC" w:rsidRPr="0061405F" w:rsidRDefault="00035AFC" w:rsidP="003C73FD">
            <w:pPr>
              <w:jc w:val="both"/>
              <w:rPr>
                <w:sz w:val="24"/>
                <w:szCs w:val="24"/>
              </w:rPr>
            </w:pPr>
            <w:r w:rsidRPr="0061405F">
              <w:rPr>
                <w:rFonts w:eastAsia="Calibri"/>
                <w:sz w:val="24"/>
                <w:szCs w:val="24"/>
                <w:lang w:val="pl-PL"/>
              </w:rPr>
              <w:t>Cấp bản sao từ sổ gốc</w:t>
            </w:r>
          </w:p>
        </w:tc>
        <w:tc>
          <w:tcPr>
            <w:tcW w:w="2268" w:type="dxa"/>
            <w:tcBorders>
              <w:top w:val="single" w:sz="4" w:space="0" w:color="auto"/>
              <w:left w:val="single" w:sz="4" w:space="0" w:color="auto"/>
              <w:bottom w:val="single" w:sz="4" w:space="0" w:color="auto"/>
              <w:right w:val="single" w:sz="4" w:space="0" w:color="auto"/>
            </w:tcBorders>
            <w:vAlign w:val="center"/>
          </w:tcPr>
          <w:p w:rsidR="00035AFC" w:rsidRPr="0061405F" w:rsidRDefault="00345262" w:rsidP="003C73FD">
            <w:pPr>
              <w:jc w:val="both"/>
              <w:rPr>
                <w:color w:val="FF0000"/>
                <w:spacing w:val="-4"/>
                <w:sz w:val="24"/>
                <w:szCs w:val="24"/>
              </w:rPr>
            </w:pPr>
            <w:r w:rsidRPr="0061405F">
              <w:rPr>
                <w:spacing w:val="-4"/>
                <w:sz w:val="24"/>
                <w:szCs w:val="24"/>
                <w:lang w:val="nl-NL"/>
              </w:rPr>
              <w:t>Trong ngày tiếp nhận hồ sơ; trường hợp nhận hồ sơ sau 15 giờ mà không giải quyết được ngay thì trả kết quả trong ngày làm việc tiếp theo.</w:t>
            </w:r>
          </w:p>
        </w:tc>
        <w:tc>
          <w:tcPr>
            <w:tcW w:w="2693" w:type="dxa"/>
            <w:tcBorders>
              <w:top w:val="single" w:sz="4" w:space="0" w:color="auto"/>
              <w:left w:val="single" w:sz="4" w:space="0" w:color="auto"/>
              <w:bottom w:val="single" w:sz="4" w:space="0" w:color="auto"/>
              <w:right w:val="single" w:sz="4" w:space="0" w:color="auto"/>
            </w:tcBorders>
            <w:vAlign w:val="center"/>
          </w:tcPr>
          <w:p w:rsidR="00197190" w:rsidRPr="0061405F" w:rsidRDefault="00197190" w:rsidP="003C73FD">
            <w:pPr>
              <w:shd w:val="clear" w:color="auto" w:fill="FFFFFF"/>
              <w:jc w:val="both"/>
              <w:textAlignment w:val="baseline"/>
              <w:rPr>
                <w:sz w:val="24"/>
                <w:szCs w:val="24"/>
                <w:bdr w:val="none" w:sz="0" w:space="0" w:color="auto" w:frame="1"/>
              </w:rPr>
            </w:pPr>
            <w:r w:rsidRPr="0061405F">
              <w:rPr>
                <w:b/>
                <w:sz w:val="24"/>
                <w:szCs w:val="24"/>
              </w:rPr>
              <w:t>- Cơ quan tiếp nhận và trả kết quả:</w:t>
            </w:r>
            <w:r w:rsidRPr="0061405F">
              <w:rPr>
                <w:spacing w:val="-4"/>
                <w:sz w:val="24"/>
                <w:szCs w:val="24"/>
              </w:rPr>
              <w:t>Bộ phận Tiếp nhận và Trả kết quả cấp xã</w:t>
            </w:r>
            <w:r w:rsidRPr="0061405F">
              <w:rPr>
                <w:sz w:val="24"/>
                <w:szCs w:val="24"/>
              </w:rPr>
              <w:t>.</w:t>
            </w:r>
          </w:p>
          <w:p w:rsidR="00035AFC" w:rsidRPr="0061405F" w:rsidRDefault="00197190" w:rsidP="003C73FD">
            <w:pPr>
              <w:jc w:val="both"/>
              <w:rPr>
                <w:sz w:val="24"/>
                <w:szCs w:val="24"/>
              </w:rPr>
            </w:pPr>
            <w:r w:rsidRPr="0061405F">
              <w:rPr>
                <w:b/>
                <w:sz w:val="24"/>
                <w:szCs w:val="24"/>
              </w:rPr>
              <w:t xml:space="preserve">- Cơ quan thực hiện: </w:t>
            </w:r>
            <w:r w:rsidRPr="0061405F">
              <w:rPr>
                <w:sz w:val="24"/>
                <w:szCs w:val="24"/>
                <w:lang w:val="nl-NL"/>
              </w:rPr>
              <w:t>Ủy ban nhân dân cấp xã</w:t>
            </w:r>
            <w:r w:rsidRPr="0061405F">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345262" w:rsidRPr="00873FD5" w:rsidRDefault="00345262" w:rsidP="00345262">
            <w:pPr>
              <w:spacing w:before="40" w:after="40"/>
              <w:jc w:val="both"/>
              <w:rPr>
                <w:spacing w:val="-4"/>
                <w:sz w:val="24"/>
                <w:szCs w:val="24"/>
              </w:rPr>
            </w:pPr>
            <w:r w:rsidRPr="00873FD5">
              <w:rPr>
                <w:sz w:val="24"/>
                <w:szCs w:val="24"/>
              </w:rPr>
              <w:t xml:space="preserve">- </w:t>
            </w:r>
            <w:r w:rsidRPr="00873FD5">
              <w:rPr>
                <w:spacing w:val="-4"/>
                <w:sz w:val="24"/>
                <w:szCs w:val="24"/>
              </w:rPr>
              <w:t>Tiếp nhận hồ sơ và trả kết quả trực tiếp.</w:t>
            </w:r>
          </w:p>
          <w:p w:rsidR="00345262" w:rsidRPr="00873FD5" w:rsidRDefault="00345262" w:rsidP="00345262">
            <w:pPr>
              <w:spacing w:before="40" w:after="40"/>
              <w:jc w:val="both"/>
              <w:rPr>
                <w:spacing w:val="-8"/>
                <w:sz w:val="24"/>
                <w:szCs w:val="24"/>
              </w:rPr>
            </w:pPr>
            <w:r w:rsidRPr="00873FD5">
              <w:rPr>
                <w:spacing w:val="-8"/>
                <w:sz w:val="24"/>
                <w:szCs w:val="24"/>
                <w:lang w:val="da-DK"/>
              </w:rPr>
              <w:t xml:space="preserve">- </w:t>
            </w:r>
            <w:r w:rsidRPr="00873FD5">
              <w:rPr>
                <w:spacing w:val="-8"/>
                <w:sz w:val="24"/>
                <w:szCs w:val="24"/>
              </w:rPr>
              <w:t xml:space="preserve">Tiếp nhận hồ sơ qua dịch vụ công trực tuyến tại địa chỉ </w:t>
            </w:r>
            <w:hyperlink r:id="rId109" w:history="1">
              <w:r w:rsidRPr="00873FD5">
                <w:rPr>
                  <w:spacing w:val="-8"/>
                  <w:sz w:val="24"/>
                  <w:szCs w:val="24"/>
                  <w:lang w:val="da-DK"/>
                </w:rPr>
                <w:t>http://dichvucong.langson.gov.vn/</w:t>
              </w:r>
            </w:hyperlink>
          </w:p>
          <w:p w:rsidR="00035AFC" w:rsidRPr="0061405F" w:rsidRDefault="00345262" w:rsidP="00345262">
            <w:pPr>
              <w:jc w:val="both"/>
              <w:rPr>
                <w:sz w:val="24"/>
                <w:szCs w:val="24"/>
                <w:lang w:val="da-DK"/>
              </w:rPr>
            </w:pPr>
            <w:r w:rsidRPr="00873FD5">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035AFC" w:rsidRPr="0061405F" w:rsidRDefault="00035AFC" w:rsidP="00345262">
            <w:pPr>
              <w:jc w:val="both"/>
              <w:rPr>
                <w:sz w:val="24"/>
                <w:szCs w:val="24"/>
              </w:rPr>
            </w:pPr>
            <w:r w:rsidRPr="0061405F">
              <w:rPr>
                <w:bCs/>
                <w:sz w:val="24"/>
                <w:szCs w:val="24"/>
                <w:lang w:val="pt-BR"/>
              </w:rPr>
              <w:t>Nghị định số 23/2015/NĐ-CP ngày 16/02/2015 của Chính phủ về cấp bản sao từ sổ gốc, chứng thực bản sao từ bảnchính, chứng thực chữ ký và chứng thực hợp đồng, giao dịch.</w:t>
            </w:r>
          </w:p>
        </w:tc>
      </w:tr>
      <w:tr w:rsidR="009803CE" w:rsidRPr="003C73FD" w:rsidTr="00E420F1">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9803CE" w:rsidRPr="006B7074" w:rsidRDefault="000B7DB9" w:rsidP="00873FD5">
            <w:pPr>
              <w:jc w:val="center"/>
              <w:rPr>
                <w:sz w:val="24"/>
                <w:szCs w:val="24"/>
              </w:rPr>
            </w:pPr>
            <w:r>
              <w:rPr>
                <w:sz w:val="24"/>
                <w:szCs w:val="24"/>
              </w:rPr>
              <w:lastRenderedPageBreak/>
              <w:t>23</w:t>
            </w:r>
          </w:p>
        </w:tc>
        <w:tc>
          <w:tcPr>
            <w:tcW w:w="2552"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3C73FD">
            <w:pPr>
              <w:jc w:val="both"/>
              <w:rPr>
                <w:sz w:val="24"/>
                <w:szCs w:val="24"/>
              </w:rPr>
            </w:pPr>
            <w:r w:rsidRPr="006B7074">
              <w:rPr>
                <w:sz w:val="24"/>
                <w:szCs w:val="24"/>
              </w:rPr>
              <w:t>Chứng thực bản sao từ bản chính giấy tờ, văn bản do cơ quan, tổ chức có thẩm quyền của Việt Nam cấp hoặc chứng nhận</w:t>
            </w:r>
          </w:p>
        </w:tc>
        <w:tc>
          <w:tcPr>
            <w:tcW w:w="2268"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6B7074">
            <w:pPr>
              <w:jc w:val="both"/>
              <w:rPr>
                <w:sz w:val="24"/>
                <w:szCs w:val="24"/>
                <w:lang w:val="nl-NL"/>
              </w:rPr>
            </w:pPr>
            <w:r w:rsidRPr="006B7074">
              <w:rPr>
                <w:sz w:val="24"/>
                <w:szCs w:val="24"/>
                <w:lang w:val="nl-NL"/>
              </w:rPr>
              <w:t xml:space="preserve">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w:t>
            </w:r>
            <w:r w:rsidR="006B7074" w:rsidRPr="006B7074">
              <w:rPr>
                <w:sz w:val="24"/>
                <w:szCs w:val="24"/>
                <w:lang w:val="nl-NL"/>
              </w:rPr>
              <w:t xml:space="preserve">cơ quan thực hiện </w:t>
            </w:r>
            <w:r w:rsidRPr="006B7074">
              <w:rPr>
                <w:sz w:val="24"/>
                <w:szCs w:val="24"/>
                <w:lang w:val="nl-NL"/>
              </w:rPr>
              <w:t xml:space="preserve">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w:t>
            </w:r>
            <w:r w:rsidRPr="006B7074">
              <w:rPr>
                <w:sz w:val="24"/>
                <w:szCs w:val="24"/>
                <w:lang w:val="nl-NL"/>
              </w:rPr>
              <w:lastRenderedPageBreak/>
              <w:t>dài thời gian theo quy định thì người tiếp nhận hồ sơ phải có phiếu hẹn ghi rõ 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873FD5">
            <w:pPr>
              <w:shd w:val="clear" w:color="auto" w:fill="FFFFFF"/>
              <w:spacing w:before="40"/>
              <w:jc w:val="both"/>
              <w:textAlignment w:val="baseline"/>
              <w:rPr>
                <w:sz w:val="24"/>
                <w:szCs w:val="24"/>
                <w:bdr w:val="none" w:sz="0" w:space="0" w:color="auto" w:frame="1"/>
              </w:rPr>
            </w:pPr>
            <w:r w:rsidRPr="006B7074">
              <w:rPr>
                <w:b/>
                <w:sz w:val="24"/>
                <w:szCs w:val="24"/>
              </w:rPr>
              <w:lastRenderedPageBreak/>
              <w:t>- Cơ quan tiếp nhận và trả kết quả:</w:t>
            </w:r>
            <w:r w:rsidRPr="006B7074">
              <w:rPr>
                <w:spacing w:val="-4"/>
                <w:sz w:val="24"/>
                <w:szCs w:val="24"/>
              </w:rPr>
              <w:t>Bộ phận Tiếp nhận và Trả kết quả cấp xã</w:t>
            </w:r>
            <w:r w:rsidRPr="006B7074">
              <w:rPr>
                <w:sz w:val="24"/>
                <w:szCs w:val="24"/>
              </w:rPr>
              <w:t>.</w:t>
            </w:r>
          </w:p>
          <w:p w:rsidR="009803CE" w:rsidRPr="006B7074" w:rsidRDefault="009803CE" w:rsidP="00873FD5">
            <w:pPr>
              <w:spacing w:before="40"/>
              <w:jc w:val="both"/>
              <w:rPr>
                <w:sz w:val="24"/>
                <w:szCs w:val="24"/>
              </w:rPr>
            </w:pPr>
            <w:r w:rsidRPr="006B7074">
              <w:rPr>
                <w:b/>
                <w:sz w:val="24"/>
                <w:szCs w:val="24"/>
              </w:rPr>
              <w:t xml:space="preserve">- Cơ quan thực hiện: </w:t>
            </w:r>
            <w:r w:rsidRPr="006B7074">
              <w:rPr>
                <w:sz w:val="24"/>
                <w:szCs w:val="24"/>
                <w:lang w:val="nl-NL"/>
              </w:rPr>
              <w:t>Ủy ban nhân dân cấp xã</w:t>
            </w:r>
            <w:r w:rsidRPr="006B7074">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6B7074" w:rsidRPr="006B7074" w:rsidRDefault="006B7074" w:rsidP="00873FD5">
            <w:pPr>
              <w:spacing w:before="40"/>
              <w:jc w:val="both"/>
              <w:rPr>
                <w:spacing w:val="-4"/>
                <w:sz w:val="24"/>
                <w:szCs w:val="24"/>
              </w:rPr>
            </w:pPr>
            <w:r w:rsidRPr="006B7074">
              <w:rPr>
                <w:sz w:val="24"/>
                <w:szCs w:val="24"/>
              </w:rPr>
              <w:t xml:space="preserve">- </w:t>
            </w:r>
            <w:r w:rsidRPr="006B7074">
              <w:rPr>
                <w:spacing w:val="-4"/>
                <w:sz w:val="24"/>
                <w:szCs w:val="24"/>
              </w:rPr>
              <w:t>Tiếp nhận hồ sơ và trả kết quả trực tiếp.</w:t>
            </w:r>
          </w:p>
          <w:p w:rsidR="009803CE" w:rsidRPr="006B7074" w:rsidRDefault="009803CE" w:rsidP="00873FD5">
            <w:pPr>
              <w:spacing w:before="40"/>
              <w:jc w:val="both"/>
              <w:rPr>
                <w:sz w:val="24"/>
                <w:szCs w:val="24"/>
                <w:lang w:val="da-DK"/>
              </w:rPr>
            </w:pPr>
            <w:r w:rsidRPr="006B7074">
              <w:rPr>
                <w:sz w:val="24"/>
                <w:szCs w:val="24"/>
              </w:rPr>
              <w:t xml:space="preserve">- Không </w:t>
            </w:r>
            <w:r w:rsidRPr="006B7074">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3C73FD">
            <w:pPr>
              <w:jc w:val="both"/>
              <w:rPr>
                <w:bCs/>
                <w:sz w:val="24"/>
                <w:szCs w:val="24"/>
                <w:lang w:val="pt-BR"/>
              </w:rPr>
            </w:pPr>
            <w:r w:rsidRPr="006B7074">
              <w:rPr>
                <w:bCs/>
                <w:sz w:val="24"/>
                <w:szCs w:val="24"/>
                <w:lang w:val="pt-BR"/>
              </w:rPr>
              <w:t>- Nghị định số 23/2015/NĐ-CP;</w:t>
            </w:r>
          </w:p>
          <w:p w:rsidR="009803CE" w:rsidRPr="006B7074" w:rsidRDefault="009803CE" w:rsidP="003C73FD">
            <w:pPr>
              <w:jc w:val="both"/>
              <w:rPr>
                <w:sz w:val="24"/>
                <w:szCs w:val="24"/>
              </w:rPr>
            </w:pPr>
            <w:r w:rsidRPr="006B7074">
              <w:rPr>
                <w:bCs/>
                <w:sz w:val="24"/>
                <w:szCs w:val="24"/>
                <w:lang w:val="pt-BR"/>
              </w:rPr>
              <w:t xml:space="preserve">- </w:t>
            </w:r>
            <w:r w:rsidRPr="006B7074">
              <w:rPr>
                <w:sz w:val="24"/>
                <w:szCs w:val="24"/>
              </w:rPr>
              <w:t xml:space="preserve">Thông tư số 226/2016/TT-BTC ngày 11/11/2016 của </w:t>
            </w:r>
            <w:r w:rsidR="006B7074" w:rsidRPr="006B7074">
              <w:rPr>
                <w:sz w:val="24"/>
                <w:szCs w:val="24"/>
              </w:rPr>
              <w:t xml:space="preserve">Bộ trưởng </w:t>
            </w:r>
            <w:r w:rsidRPr="006B7074">
              <w:rPr>
                <w:sz w:val="24"/>
                <w:szCs w:val="24"/>
              </w:rPr>
              <w:t>Bộ Tài chính quy định mức thu, chế độ thu, nộp, quản lý và sử dụng phí chứng thực;</w:t>
            </w:r>
          </w:p>
          <w:p w:rsidR="009803CE" w:rsidRPr="006B7074" w:rsidRDefault="009803CE" w:rsidP="003C73FD">
            <w:pPr>
              <w:jc w:val="both"/>
              <w:rPr>
                <w:sz w:val="24"/>
                <w:szCs w:val="24"/>
              </w:rPr>
            </w:pPr>
            <w:r w:rsidRPr="006B7074">
              <w:rPr>
                <w:sz w:val="24"/>
                <w:szCs w:val="24"/>
              </w:rPr>
              <w:t xml:space="preserve">- Thông tư số 257/2016/TT-BTC ngày 11/11/2016 của </w:t>
            </w:r>
            <w:r w:rsidR="006B7074" w:rsidRPr="006B7074">
              <w:rPr>
                <w:sz w:val="24"/>
                <w:szCs w:val="24"/>
              </w:rPr>
              <w:t xml:space="preserve">Bộ trưởng </w:t>
            </w:r>
            <w:r w:rsidRPr="006B7074">
              <w:rPr>
                <w:sz w:val="24"/>
                <w:szCs w:val="24"/>
              </w:rPr>
              <w:t>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9803CE" w:rsidRDefault="009803CE" w:rsidP="003C73FD">
            <w:pPr>
              <w:jc w:val="both"/>
              <w:rPr>
                <w:sz w:val="24"/>
                <w:szCs w:val="24"/>
              </w:rPr>
            </w:pPr>
            <w:r w:rsidRPr="006B7074">
              <w:rPr>
                <w:sz w:val="24"/>
                <w:szCs w:val="24"/>
              </w:rPr>
              <w:t xml:space="preserve">- Thông tư số 264/2016/TT-BTC ngày 14/11/2016 của </w:t>
            </w:r>
            <w:r w:rsidR="006B7074" w:rsidRPr="006B7074">
              <w:rPr>
                <w:sz w:val="24"/>
                <w:szCs w:val="24"/>
              </w:rPr>
              <w:t xml:space="preserve">Bộ trưởng </w:t>
            </w:r>
            <w:r w:rsidRPr="006B7074">
              <w:rPr>
                <w:sz w:val="24"/>
                <w:szCs w:val="24"/>
              </w:rPr>
              <w:t>Bộ Tài chính quy định mức thu, chế độ thu, nộp, quản lý và sử dụng phí, lệ phí trong lĩnh vực ngoại giao áp dụng tại các cơ quan đại diện Việt Nam ở nước ngoài.</w:t>
            </w:r>
          </w:p>
          <w:p w:rsidR="00460BC3" w:rsidRPr="00460BC3" w:rsidRDefault="00460BC3" w:rsidP="003C73FD">
            <w:pPr>
              <w:jc w:val="both"/>
              <w:rPr>
                <w:sz w:val="24"/>
                <w:szCs w:val="24"/>
                <w:lang w:val="pt-BR"/>
              </w:rPr>
            </w:pPr>
            <w:r w:rsidRPr="006B7074">
              <w:rPr>
                <w:iCs/>
                <w:sz w:val="24"/>
                <w:szCs w:val="24"/>
                <w:shd w:val="clear" w:color="auto" w:fill="FFFFFF"/>
              </w:rPr>
              <w:t xml:space="preserve">- </w:t>
            </w:r>
            <w:r w:rsidRPr="006B7074">
              <w:rPr>
                <w:iCs/>
                <w:sz w:val="24"/>
                <w:szCs w:val="24"/>
                <w:shd w:val="clear" w:color="auto" w:fill="FFFFFF"/>
                <w:lang w:val="vi-VN"/>
              </w:rPr>
              <w:t xml:space="preserve">Thông tư </w:t>
            </w:r>
            <w:r w:rsidRPr="006B7074">
              <w:rPr>
                <w:iCs/>
                <w:sz w:val="24"/>
                <w:szCs w:val="24"/>
                <w:shd w:val="clear" w:color="auto" w:fill="FFFFFF"/>
              </w:rPr>
              <w:t xml:space="preserve">số 01/2020/TT-BTP ngày 03/3/2020 của Bộ trưởng Bộ Tư pháp </w:t>
            </w:r>
            <w:r w:rsidRPr="006B7074">
              <w:rPr>
                <w:iCs/>
                <w:sz w:val="24"/>
                <w:szCs w:val="24"/>
                <w:shd w:val="clear" w:color="auto" w:fill="FFFFFF"/>
                <w:lang w:val="vi-VN"/>
              </w:rPr>
              <w:t>quy định chi tiết và hướng dẫn thi hành một số điều của Nghị định số 23/2015/NĐ-CP ngày 16</w:t>
            </w:r>
            <w:r w:rsidRPr="006B7074">
              <w:rPr>
                <w:iCs/>
                <w:sz w:val="24"/>
                <w:szCs w:val="24"/>
                <w:shd w:val="clear" w:color="auto" w:fill="FFFFFF"/>
              </w:rPr>
              <w:t>/</w:t>
            </w:r>
            <w:r w:rsidRPr="006B7074">
              <w:rPr>
                <w:iCs/>
                <w:sz w:val="24"/>
                <w:szCs w:val="24"/>
                <w:shd w:val="clear" w:color="auto" w:fill="FFFFFF"/>
                <w:lang w:val="vi-VN"/>
              </w:rPr>
              <w:t>02</w:t>
            </w:r>
            <w:r w:rsidRPr="006B7074">
              <w:rPr>
                <w:iCs/>
                <w:sz w:val="24"/>
                <w:szCs w:val="24"/>
                <w:shd w:val="clear" w:color="auto" w:fill="FFFFFF"/>
              </w:rPr>
              <w:t>/</w:t>
            </w:r>
            <w:r w:rsidRPr="006B7074">
              <w:rPr>
                <w:iCs/>
                <w:sz w:val="24"/>
                <w:szCs w:val="24"/>
                <w:shd w:val="clear" w:color="auto" w:fill="FFFFFF"/>
                <w:lang w:val="vi-VN"/>
              </w:rPr>
              <w:t>2015 của Chính phủ về cấp bản sao từ sổ gốc, chứng thực bản sao từ bản chính, chứng thực chữ ký và chứng thực hợp đồng, giao dịch</w:t>
            </w:r>
          </w:p>
        </w:tc>
      </w:tr>
      <w:tr w:rsidR="00245E71" w:rsidRPr="003C73FD" w:rsidTr="00D369C7">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245E71" w:rsidRPr="00245E71" w:rsidRDefault="000B7DB9" w:rsidP="00245E71">
            <w:pPr>
              <w:jc w:val="center"/>
              <w:rPr>
                <w:sz w:val="24"/>
                <w:szCs w:val="24"/>
              </w:rPr>
            </w:pPr>
            <w:r>
              <w:rPr>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vAlign w:val="center"/>
          </w:tcPr>
          <w:p w:rsidR="00245E71" w:rsidRPr="00460BC3" w:rsidRDefault="00245E71" w:rsidP="003C73FD">
            <w:pPr>
              <w:jc w:val="both"/>
              <w:rPr>
                <w:sz w:val="24"/>
                <w:szCs w:val="24"/>
              </w:rPr>
            </w:pPr>
            <w:r w:rsidRPr="00460BC3">
              <w:rPr>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2268" w:type="dxa"/>
            <w:tcBorders>
              <w:top w:val="single" w:sz="4" w:space="0" w:color="auto"/>
              <w:left w:val="single" w:sz="4" w:space="0" w:color="auto"/>
              <w:bottom w:val="single" w:sz="4" w:space="0" w:color="auto"/>
              <w:right w:val="single" w:sz="4" w:space="0" w:color="auto"/>
            </w:tcBorders>
            <w:vAlign w:val="center"/>
          </w:tcPr>
          <w:p w:rsidR="00245E71" w:rsidRPr="00E5136D" w:rsidRDefault="00245E71" w:rsidP="003C73FD">
            <w:pPr>
              <w:jc w:val="both"/>
              <w:rPr>
                <w:bCs/>
                <w:sz w:val="24"/>
                <w:szCs w:val="24"/>
                <w:lang w:val="nl-NL"/>
              </w:rPr>
            </w:pPr>
            <w:r w:rsidRPr="00E5136D">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jc w:val="both"/>
              <w:rPr>
                <w:sz w:val="24"/>
                <w:szCs w:val="24"/>
              </w:rPr>
            </w:pPr>
            <w:r w:rsidRPr="00245E71">
              <w:rPr>
                <w:b/>
                <w:sz w:val="24"/>
                <w:szCs w:val="24"/>
              </w:rPr>
              <w:t>- Cơ quan tiếp nhận và trả kết quả:</w:t>
            </w:r>
          </w:p>
          <w:p w:rsidR="00245E71" w:rsidRPr="00245E71" w:rsidRDefault="00245E71" w:rsidP="00245E71">
            <w:pPr>
              <w:jc w:val="both"/>
              <w:rPr>
                <w:spacing w:val="-4"/>
                <w:sz w:val="24"/>
                <w:szCs w:val="24"/>
              </w:rPr>
            </w:pPr>
            <w:r w:rsidRPr="00245E71">
              <w:rPr>
                <w:sz w:val="24"/>
                <w:szCs w:val="24"/>
              </w:rPr>
              <w:t xml:space="preserve">+ </w:t>
            </w:r>
            <w:r w:rsidRPr="00245E71">
              <w:rPr>
                <w:spacing w:val="-4"/>
                <w:sz w:val="24"/>
                <w:szCs w:val="24"/>
              </w:rPr>
              <w:t>Bộ phận Tiếp nhận và Trả kết quả cấp xã.</w:t>
            </w:r>
          </w:p>
          <w:p w:rsidR="00245E71" w:rsidRPr="00245E71" w:rsidRDefault="00245E71" w:rsidP="00245E71">
            <w:pPr>
              <w:jc w:val="both"/>
              <w:rPr>
                <w:bCs/>
                <w:sz w:val="24"/>
                <w:szCs w:val="24"/>
                <w:lang w:val="nl-NL"/>
              </w:rPr>
            </w:pPr>
            <w:r w:rsidRPr="00245E71">
              <w:rPr>
                <w:spacing w:val="-4"/>
                <w:sz w:val="24"/>
                <w:szCs w:val="24"/>
              </w:rPr>
              <w:t xml:space="preserve">+ Tiếp nhận ngoài trụ sở Bộ phận Tiếp nhận và Trả kết quả cấp xã trong trường hợp </w:t>
            </w:r>
            <w:r w:rsidRPr="00245E71">
              <w:rPr>
                <w:sz w:val="24"/>
                <w:szCs w:val="24"/>
                <w:lang w:val="nl-NL"/>
              </w:rPr>
              <w:t>người yêu cầu chứng thực thuộc diện già yếu, không thể đi lại được, đang bị tạm giữ, tạm giam, thi hành án phạt tù hoặc có lý do chính đáng khác.</w:t>
            </w:r>
          </w:p>
          <w:p w:rsidR="00245E71" w:rsidRPr="00245E71" w:rsidRDefault="00245E71" w:rsidP="00245E71">
            <w:pPr>
              <w:jc w:val="both"/>
              <w:rPr>
                <w:b/>
                <w:sz w:val="24"/>
                <w:szCs w:val="24"/>
              </w:rPr>
            </w:pPr>
            <w:r w:rsidRPr="00245E71">
              <w:rPr>
                <w:b/>
                <w:sz w:val="24"/>
                <w:szCs w:val="24"/>
              </w:rPr>
              <w:t xml:space="preserve">- Cơ quan thực hiện: </w:t>
            </w:r>
            <w:r w:rsidRPr="00245E71">
              <w:rPr>
                <w:sz w:val="24"/>
                <w:szCs w:val="24"/>
              </w:rPr>
              <w:t>Ủy ban nhân dân cấp xã.</w:t>
            </w:r>
          </w:p>
        </w:tc>
        <w:tc>
          <w:tcPr>
            <w:tcW w:w="3261" w:type="dxa"/>
            <w:vMerge w:val="restart"/>
            <w:tcBorders>
              <w:top w:val="single" w:sz="4" w:space="0" w:color="auto"/>
              <w:left w:val="single" w:sz="4" w:space="0" w:color="auto"/>
              <w:right w:val="single" w:sz="4" w:space="0" w:color="auto"/>
            </w:tcBorders>
            <w:vAlign w:val="center"/>
          </w:tcPr>
          <w:p w:rsidR="00245E71" w:rsidRPr="00245E71" w:rsidRDefault="00245E71" w:rsidP="00245E71">
            <w:pPr>
              <w:spacing w:before="40"/>
              <w:jc w:val="both"/>
              <w:rPr>
                <w:spacing w:val="-4"/>
                <w:sz w:val="24"/>
                <w:szCs w:val="24"/>
              </w:rPr>
            </w:pPr>
            <w:r w:rsidRPr="00245E71">
              <w:rPr>
                <w:sz w:val="24"/>
                <w:szCs w:val="24"/>
              </w:rPr>
              <w:t xml:space="preserve">- </w:t>
            </w:r>
            <w:r w:rsidRPr="00245E71">
              <w:rPr>
                <w:spacing w:val="-4"/>
                <w:sz w:val="24"/>
                <w:szCs w:val="24"/>
              </w:rPr>
              <w:t>Tiếp nhận hồ sơ và trả kết quả trực tiếp.</w:t>
            </w:r>
          </w:p>
          <w:p w:rsidR="00245E71" w:rsidRPr="00245E71" w:rsidRDefault="00245E71" w:rsidP="00245E71">
            <w:pPr>
              <w:spacing w:before="40"/>
              <w:jc w:val="both"/>
              <w:rPr>
                <w:sz w:val="24"/>
                <w:szCs w:val="24"/>
                <w:lang w:val="da-DK"/>
              </w:rPr>
            </w:pPr>
            <w:r w:rsidRPr="00245E71">
              <w:rPr>
                <w:sz w:val="24"/>
                <w:szCs w:val="24"/>
              </w:rPr>
              <w:t xml:space="preserve">- Không </w:t>
            </w:r>
            <w:r w:rsidRPr="00245E7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pacing w:before="40"/>
              <w:jc w:val="both"/>
              <w:rPr>
                <w:bCs/>
                <w:sz w:val="24"/>
                <w:szCs w:val="24"/>
                <w:lang w:val="pt-BR"/>
              </w:rPr>
            </w:pPr>
            <w:r w:rsidRPr="00245E71">
              <w:rPr>
                <w:bCs/>
                <w:sz w:val="24"/>
                <w:szCs w:val="24"/>
                <w:lang w:val="pt-BR"/>
              </w:rPr>
              <w:t>- Nghị định số 23/2015/NĐ-CP.</w:t>
            </w:r>
          </w:p>
          <w:p w:rsidR="00245E71" w:rsidRPr="00245E71" w:rsidRDefault="00245E71" w:rsidP="00245E71">
            <w:pPr>
              <w:spacing w:before="40"/>
              <w:jc w:val="both"/>
              <w:rPr>
                <w:sz w:val="24"/>
                <w:szCs w:val="24"/>
              </w:rPr>
            </w:pPr>
            <w:r w:rsidRPr="00245E71">
              <w:rPr>
                <w:bCs/>
                <w:sz w:val="24"/>
                <w:szCs w:val="24"/>
                <w:lang w:val="pt-BR"/>
              </w:rPr>
              <w:t xml:space="preserve">- </w:t>
            </w:r>
            <w:r w:rsidRPr="00245E71">
              <w:rPr>
                <w:sz w:val="24"/>
                <w:szCs w:val="24"/>
              </w:rPr>
              <w:t>Thông tư số 226/2016/TT-BTC.</w:t>
            </w:r>
          </w:p>
          <w:p w:rsidR="00245E71" w:rsidRPr="00245E71" w:rsidRDefault="00245E71" w:rsidP="00245E71">
            <w:pPr>
              <w:spacing w:before="40"/>
              <w:jc w:val="both"/>
              <w:rPr>
                <w:sz w:val="24"/>
                <w:szCs w:val="24"/>
              </w:rPr>
            </w:pPr>
            <w:r w:rsidRPr="00245E71">
              <w:rPr>
                <w:sz w:val="24"/>
                <w:szCs w:val="24"/>
              </w:rPr>
              <w:t>- Thông tư số 257/2016/TT-BTC.</w:t>
            </w:r>
          </w:p>
          <w:p w:rsidR="00245E71" w:rsidRPr="00245E71" w:rsidRDefault="00245E71" w:rsidP="00245E71">
            <w:pPr>
              <w:spacing w:before="40"/>
              <w:jc w:val="both"/>
              <w:rPr>
                <w:sz w:val="24"/>
                <w:szCs w:val="24"/>
              </w:rPr>
            </w:pPr>
            <w:r w:rsidRPr="00245E71">
              <w:rPr>
                <w:sz w:val="24"/>
                <w:szCs w:val="24"/>
              </w:rPr>
              <w:t>- Thông tư số 264/2016/TT-BTC.</w:t>
            </w:r>
          </w:p>
          <w:p w:rsidR="00245E71" w:rsidRPr="00245E71" w:rsidRDefault="00245E71" w:rsidP="00245E71">
            <w:pPr>
              <w:spacing w:before="40"/>
              <w:jc w:val="both"/>
              <w:rPr>
                <w:sz w:val="24"/>
                <w:szCs w:val="24"/>
                <w:lang w:val="pt-BR"/>
              </w:rPr>
            </w:pPr>
            <w:r w:rsidRPr="00245E71">
              <w:rPr>
                <w:iCs/>
                <w:sz w:val="24"/>
                <w:szCs w:val="24"/>
                <w:shd w:val="clear" w:color="auto" w:fill="FFFFFF"/>
              </w:rPr>
              <w:t xml:space="preserve">- </w:t>
            </w:r>
            <w:r w:rsidRPr="00245E71">
              <w:rPr>
                <w:iCs/>
                <w:sz w:val="24"/>
                <w:szCs w:val="24"/>
                <w:shd w:val="clear" w:color="auto" w:fill="FFFFFF"/>
                <w:lang w:val="vi-VN"/>
              </w:rPr>
              <w:t xml:space="preserve">Thông tư </w:t>
            </w:r>
            <w:r w:rsidRPr="00245E71">
              <w:rPr>
                <w:iCs/>
                <w:sz w:val="24"/>
                <w:szCs w:val="24"/>
                <w:shd w:val="clear" w:color="auto" w:fill="FFFFFF"/>
              </w:rPr>
              <w:t>số 01/2020/TT-BTP.</w:t>
            </w:r>
          </w:p>
          <w:p w:rsidR="00245E71" w:rsidRPr="00245E71" w:rsidRDefault="00245E71" w:rsidP="00245E71">
            <w:pPr>
              <w:spacing w:before="40"/>
              <w:jc w:val="both"/>
              <w:rPr>
                <w:bCs/>
                <w:sz w:val="24"/>
                <w:szCs w:val="24"/>
                <w:lang w:val="pt-BR"/>
              </w:rPr>
            </w:pPr>
          </w:p>
        </w:tc>
      </w:tr>
      <w:tr w:rsidR="00245E71" w:rsidRPr="003C73FD" w:rsidTr="00D369C7">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245E71" w:rsidRPr="00245E71" w:rsidRDefault="000B7DB9" w:rsidP="00245E71">
            <w:pPr>
              <w:jc w:val="center"/>
              <w:rPr>
                <w:sz w:val="24"/>
                <w:szCs w:val="24"/>
              </w:rPr>
            </w:pPr>
            <w:r>
              <w:rPr>
                <w:sz w:val="24"/>
                <w:szCs w:val="24"/>
              </w:rPr>
              <w:t>25</w:t>
            </w:r>
          </w:p>
        </w:tc>
        <w:tc>
          <w:tcPr>
            <w:tcW w:w="2552" w:type="dxa"/>
            <w:tcBorders>
              <w:top w:val="single" w:sz="4" w:space="0" w:color="auto"/>
              <w:left w:val="single" w:sz="4" w:space="0" w:color="auto"/>
              <w:bottom w:val="single" w:sz="4" w:space="0" w:color="auto"/>
              <w:right w:val="single" w:sz="4" w:space="0" w:color="auto"/>
            </w:tcBorders>
            <w:vAlign w:val="center"/>
          </w:tcPr>
          <w:p w:rsidR="00245E71" w:rsidRPr="00747725" w:rsidRDefault="00245E71" w:rsidP="003C73FD">
            <w:pPr>
              <w:jc w:val="both"/>
              <w:rPr>
                <w:sz w:val="24"/>
                <w:szCs w:val="24"/>
              </w:rPr>
            </w:pPr>
            <w:r w:rsidRPr="00747725">
              <w:rPr>
                <w:sz w:val="24"/>
                <w:szCs w:val="24"/>
              </w:rPr>
              <w:t>Chứng thực việc sửa đổi, bổ sung, hủy bỏ hợp đồng, giao dịch</w:t>
            </w:r>
          </w:p>
        </w:tc>
        <w:tc>
          <w:tcPr>
            <w:tcW w:w="2268" w:type="dxa"/>
            <w:tcBorders>
              <w:top w:val="single" w:sz="4" w:space="0" w:color="auto"/>
              <w:left w:val="single" w:sz="4" w:space="0" w:color="auto"/>
              <w:bottom w:val="single" w:sz="4" w:space="0" w:color="auto"/>
              <w:right w:val="single" w:sz="4" w:space="0" w:color="auto"/>
            </w:tcBorders>
            <w:vAlign w:val="center"/>
          </w:tcPr>
          <w:p w:rsidR="00245E71" w:rsidRPr="00747725" w:rsidRDefault="00245E71" w:rsidP="003C73FD">
            <w:pPr>
              <w:jc w:val="both"/>
              <w:rPr>
                <w:spacing w:val="-12"/>
                <w:sz w:val="24"/>
                <w:szCs w:val="24"/>
                <w:lang w:val="nl-NL"/>
              </w:rPr>
            </w:pPr>
            <w:r w:rsidRPr="00747725">
              <w:rPr>
                <w:spacing w:val="-12"/>
                <w:sz w:val="24"/>
                <w:szCs w:val="24"/>
                <w:lang w:val="nl-NL"/>
              </w:rPr>
              <w:t xml:space="preserve">Trong ngày tiếp nhận yêu cầu hoặc trong ngày làm việc tiếp theo, nếu tiếp nhận yêu cầu sau 15 giờ. Trường hợp trả kết quả trong  ngày làm việc tiếp theo thì người tiếp nhận hồ sơ phải có phiếu hẹn ghi rõ </w:t>
            </w:r>
            <w:r w:rsidRPr="00747725">
              <w:rPr>
                <w:spacing w:val="-12"/>
                <w:sz w:val="24"/>
                <w:szCs w:val="24"/>
                <w:lang w:val="nl-NL"/>
              </w:rPr>
              <w:lastRenderedPageBreak/>
              <w:t>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hd w:val="clear" w:color="auto" w:fill="FFFFFF"/>
              <w:spacing w:before="40"/>
              <w:jc w:val="both"/>
              <w:textAlignment w:val="baseline"/>
              <w:rPr>
                <w:sz w:val="24"/>
                <w:szCs w:val="24"/>
                <w:bdr w:val="none" w:sz="0" w:space="0" w:color="auto" w:frame="1"/>
              </w:rPr>
            </w:pPr>
            <w:r w:rsidRPr="00245E71">
              <w:rPr>
                <w:b/>
                <w:sz w:val="24"/>
                <w:szCs w:val="24"/>
              </w:rPr>
              <w:lastRenderedPageBreak/>
              <w:t>- Cơ quan tiếp nhận và trả kết quả:</w:t>
            </w:r>
            <w:r w:rsidRPr="00245E71">
              <w:rPr>
                <w:spacing w:val="-4"/>
                <w:sz w:val="24"/>
                <w:szCs w:val="24"/>
              </w:rPr>
              <w:t>Bộ phận Tiếp nhận và Trả kết quả cấp xã</w:t>
            </w:r>
            <w:r w:rsidRPr="00245E71">
              <w:rPr>
                <w:sz w:val="24"/>
                <w:szCs w:val="24"/>
              </w:rPr>
              <w:t>.</w:t>
            </w:r>
          </w:p>
          <w:p w:rsidR="00245E71" w:rsidRPr="00245E71" w:rsidRDefault="00245E71" w:rsidP="00245E71">
            <w:pPr>
              <w:spacing w:before="40"/>
              <w:jc w:val="both"/>
              <w:rPr>
                <w:sz w:val="24"/>
                <w:szCs w:val="24"/>
              </w:rPr>
            </w:pPr>
            <w:r w:rsidRPr="00245E71">
              <w:rPr>
                <w:b/>
                <w:sz w:val="24"/>
                <w:szCs w:val="24"/>
              </w:rPr>
              <w:t xml:space="preserve">- Cơ quan thực hiện: </w:t>
            </w:r>
            <w:r w:rsidRPr="00245E71">
              <w:rPr>
                <w:sz w:val="24"/>
                <w:szCs w:val="24"/>
                <w:lang w:val="nl-NL"/>
              </w:rPr>
              <w:t>Ủy ban nhân dân cấp xã</w:t>
            </w:r>
            <w:r w:rsidRPr="00245E71">
              <w:rPr>
                <w:sz w:val="24"/>
                <w:szCs w:val="24"/>
              </w:rPr>
              <w:t>.</w:t>
            </w:r>
          </w:p>
        </w:tc>
        <w:tc>
          <w:tcPr>
            <w:tcW w:w="3261" w:type="dxa"/>
            <w:vMerge/>
            <w:tcBorders>
              <w:left w:val="single" w:sz="4" w:space="0" w:color="auto"/>
              <w:bottom w:val="single" w:sz="4" w:space="0" w:color="auto"/>
              <w:right w:val="single" w:sz="4" w:space="0" w:color="auto"/>
            </w:tcBorders>
            <w:vAlign w:val="center"/>
          </w:tcPr>
          <w:p w:rsidR="00245E71" w:rsidRPr="00245E71" w:rsidRDefault="00245E71" w:rsidP="00245E71">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pacing w:before="40"/>
              <w:jc w:val="both"/>
              <w:rPr>
                <w:bCs/>
                <w:sz w:val="24"/>
                <w:szCs w:val="24"/>
                <w:lang w:val="pt-BR"/>
              </w:rPr>
            </w:pPr>
            <w:r w:rsidRPr="00245E71">
              <w:rPr>
                <w:bCs/>
                <w:sz w:val="24"/>
                <w:szCs w:val="24"/>
                <w:lang w:val="pt-BR"/>
              </w:rPr>
              <w:t>- Nghị định số 23/2015/NĐ-CP.</w:t>
            </w:r>
          </w:p>
          <w:p w:rsidR="00245E71" w:rsidRPr="00245E71" w:rsidRDefault="00245E71" w:rsidP="00245E71">
            <w:pPr>
              <w:spacing w:before="40"/>
              <w:jc w:val="both"/>
              <w:rPr>
                <w:sz w:val="24"/>
                <w:szCs w:val="24"/>
              </w:rPr>
            </w:pPr>
            <w:r w:rsidRPr="00245E71">
              <w:rPr>
                <w:bCs/>
                <w:sz w:val="24"/>
                <w:szCs w:val="24"/>
                <w:lang w:val="pt-BR"/>
              </w:rPr>
              <w:t xml:space="preserve">- </w:t>
            </w:r>
            <w:r w:rsidRPr="00245E71">
              <w:rPr>
                <w:sz w:val="24"/>
                <w:szCs w:val="24"/>
              </w:rPr>
              <w:t>Thông tư số 226/2016/TT-BTC.</w:t>
            </w:r>
          </w:p>
          <w:p w:rsidR="00245E71" w:rsidRPr="00245E71" w:rsidRDefault="00245E71" w:rsidP="00245E71">
            <w:pPr>
              <w:spacing w:before="40"/>
              <w:jc w:val="both"/>
              <w:rPr>
                <w:sz w:val="24"/>
                <w:szCs w:val="24"/>
                <w:lang w:val="pt-BR"/>
              </w:rPr>
            </w:pPr>
            <w:r w:rsidRPr="00245E71">
              <w:rPr>
                <w:iCs/>
                <w:sz w:val="24"/>
                <w:szCs w:val="24"/>
                <w:shd w:val="clear" w:color="auto" w:fill="FFFFFF"/>
              </w:rPr>
              <w:t xml:space="preserve">- </w:t>
            </w:r>
            <w:r w:rsidRPr="00245E71">
              <w:rPr>
                <w:iCs/>
                <w:sz w:val="24"/>
                <w:szCs w:val="24"/>
                <w:shd w:val="clear" w:color="auto" w:fill="FFFFFF"/>
                <w:lang w:val="vi-VN"/>
              </w:rPr>
              <w:t xml:space="preserve">Thông tư </w:t>
            </w:r>
            <w:r w:rsidRPr="00245E71">
              <w:rPr>
                <w:iCs/>
                <w:sz w:val="24"/>
                <w:szCs w:val="24"/>
                <w:shd w:val="clear" w:color="auto" w:fill="FFFFFF"/>
              </w:rPr>
              <w:t>số 01/2020/TT-BTP.</w:t>
            </w:r>
          </w:p>
        </w:tc>
      </w:tr>
      <w:tr w:rsidR="00CC02C5" w:rsidRPr="003C73FD" w:rsidTr="00CC02C5">
        <w:trPr>
          <w:trHeight w:val="1909"/>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lastRenderedPageBreak/>
              <w:t>26</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747725">
            <w:pPr>
              <w:jc w:val="both"/>
              <w:rPr>
                <w:sz w:val="24"/>
                <w:szCs w:val="24"/>
              </w:rPr>
            </w:pPr>
            <w:r w:rsidRPr="003C73FD">
              <w:rPr>
                <w:sz w:val="24"/>
                <w:szCs w:val="24"/>
              </w:rPr>
              <w:t>Sửa lỗi sai sót trong hợp đồng, giao dịch</w:t>
            </w:r>
          </w:p>
        </w:tc>
        <w:tc>
          <w:tcPr>
            <w:tcW w:w="2268" w:type="dxa"/>
            <w:vMerge w:val="restart"/>
            <w:tcBorders>
              <w:top w:val="single" w:sz="4" w:space="0" w:color="auto"/>
              <w:left w:val="single" w:sz="4" w:space="0" w:color="auto"/>
              <w:right w:val="single" w:sz="4" w:space="0" w:color="auto"/>
            </w:tcBorders>
            <w:vAlign w:val="center"/>
          </w:tcPr>
          <w:p w:rsidR="00CC02C5" w:rsidRPr="00CC02C5" w:rsidRDefault="00CC02C5" w:rsidP="003C73FD">
            <w:pPr>
              <w:jc w:val="both"/>
              <w:rPr>
                <w:spacing w:val="-12"/>
                <w:sz w:val="24"/>
                <w:szCs w:val="24"/>
                <w:lang w:val="nl-NL"/>
              </w:rPr>
            </w:pPr>
            <w:r w:rsidRPr="00CC02C5">
              <w:rPr>
                <w:spacing w:val="-12"/>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93" w:type="dxa"/>
            <w:vMerge w:val="restart"/>
            <w:tcBorders>
              <w:top w:val="single" w:sz="4" w:space="0" w:color="auto"/>
              <w:left w:val="single" w:sz="4" w:space="0" w:color="auto"/>
              <w:right w:val="single" w:sz="4" w:space="0" w:color="auto"/>
            </w:tcBorders>
            <w:vAlign w:val="center"/>
          </w:tcPr>
          <w:p w:rsidR="00CC02C5" w:rsidRPr="003C73FD" w:rsidRDefault="00CC02C5" w:rsidP="00937F2F">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CC02C5" w:rsidRPr="003C73FD" w:rsidRDefault="00CC02C5" w:rsidP="00937F2F">
            <w:pPr>
              <w:spacing w:before="40"/>
              <w:jc w:val="both"/>
              <w:rPr>
                <w:sz w:val="24"/>
                <w:szCs w:val="24"/>
              </w:rPr>
            </w:pPr>
            <w:r w:rsidRPr="003C73FD">
              <w:rPr>
                <w:b/>
                <w:sz w:val="24"/>
                <w:szCs w:val="24"/>
              </w:rPr>
              <w:t xml:space="preserve">- Cơ quan thực hiện: </w:t>
            </w:r>
            <w:r w:rsidRPr="003C73FD">
              <w:rPr>
                <w:sz w:val="24"/>
                <w:szCs w:val="24"/>
                <w:lang w:val="nl-NL"/>
              </w:rPr>
              <w:t>Ủy ban nhân dân cấp xã</w:t>
            </w:r>
            <w:r w:rsidRPr="003C73FD">
              <w:rPr>
                <w:sz w:val="24"/>
                <w:szCs w:val="24"/>
              </w:rPr>
              <w:t>.</w:t>
            </w:r>
          </w:p>
          <w:p w:rsidR="00CC02C5" w:rsidRPr="003C73FD" w:rsidRDefault="00CC02C5" w:rsidP="00937F2F">
            <w:pPr>
              <w:spacing w:before="40"/>
              <w:jc w:val="both"/>
              <w:rPr>
                <w:sz w:val="24"/>
                <w:szCs w:val="24"/>
              </w:rPr>
            </w:pPr>
          </w:p>
        </w:tc>
        <w:tc>
          <w:tcPr>
            <w:tcW w:w="3261" w:type="dxa"/>
            <w:vMerge w:val="restart"/>
            <w:tcBorders>
              <w:top w:val="single" w:sz="4" w:space="0" w:color="auto"/>
              <w:left w:val="single" w:sz="4" w:space="0" w:color="auto"/>
              <w:right w:val="single" w:sz="4" w:space="0" w:color="auto"/>
            </w:tcBorders>
            <w:vAlign w:val="center"/>
          </w:tcPr>
          <w:p w:rsidR="00CC02C5" w:rsidRPr="00747725" w:rsidRDefault="00CC02C5" w:rsidP="00937F2F">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C02C5" w:rsidRPr="00747725" w:rsidRDefault="00CC02C5" w:rsidP="00937F2F">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CC02C5" w:rsidRPr="00747725" w:rsidRDefault="00CC02C5" w:rsidP="00937F2F">
            <w:pPr>
              <w:spacing w:before="40"/>
              <w:jc w:val="both"/>
              <w:rPr>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CC02C5" w:rsidRPr="00747725" w:rsidRDefault="00CC02C5" w:rsidP="00937F2F">
            <w:pPr>
              <w:spacing w:before="40"/>
              <w:jc w:val="both"/>
              <w:rPr>
                <w:bCs/>
                <w:sz w:val="24"/>
                <w:szCs w:val="24"/>
                <w:lang w:val="pt-BR"/>
              </w:rPr>
            </w:pPr>
            <w:r w:rsidRPr="00747725">
              <w:rPr>
                <w:bCs/>
                <w:sz w:val="24"/>
                <w:szCs w:val="24"/>
                <w:lang w:val="pt-BR"/>
              </w:rPr>
              <w:t>- Nghị định số 23/2015/NĐ-CP.</w:t>
            </w:r>
          </w:p>
          <w:p w:rsidR="00CC02C5" w:rsidRPr="00747725" w:rsidRDefault="00CC02C5" w:rsidP="00937F2F">
            <w:pPr>
              <w:spacing w:before="40"/>
              <w:jc w:val="both"/>
              <w:rPr>
                <w:sz w:val="24"/>
                <w:szCs w:val="24"/>
              </w:rPr>
            </w:pPr>
            <w:r w:rsidRPr="00747725">
              <w:rPr>
                <w:bCs/>
                <w:sz w:val="24"/>
                <w:szCs w:val="24"/>
                <w:lang w:val="pt-BR"/>
              </w:rPr>
              <w:t xml:space="preserve">- </w:t>
            </w:r>
            <w:r w:rsidRPr="00747725">
              <w:rPr>
                <w:sz w:val="24"/>
                <w:szCs w:val="24"/>
              </w:rPr>
              <w:t>Thông tư số 226/2016/TT-BTC.</w:t>
            </w:r>
          </w:p>
          <w:p w:rsidR="00CC02C5" w:rsidRPr="00747725" w:rsidRDefault="00CC02C5" w:rsidP="00937F2F">
            <w:pPr>
              <w:spacing w:before="40"/>
              <w:jc w:val="both"/>
              <w:rPr>
                <w:sz w:val="24"/>
                <w:szCs w:val="24"/>
                <w:lang w:val="pt-BR"/>
              </w:rPr>
            </w:pPr>
            <w:r w:rsidRPr="00747725">
              <w:rPr>
                <w:iCs/>
                <w:sz w:val="24"/>
                <w:szCs w:val="24"/>
                <w:shd w:val="clear" w:color="auto" w:fill="FFFFFF"/>
              </w:rPr>
              <w:t xml:space="preserve">- </w:t>
            </w:r>
            <w:r w:rsidRPr="00747725">
              <w:rPr>
                <w:iCs/>
                <w:sz w:val="24"/>
                <w:szCs w:val="24"/>
                <w:shd w:val="clear" w:color="auto" w:fill="FFFFFF"/>
                <w:lang w:val="vi-VN"/>
              </w:rPr>
              <w:t xml:space="preserve">Thông tư </w:t>
            </w:r>
            <w:r w:rsidRPr="00747725">
              <w:rPr>
                <w:iCs/>
                <w:sz w:val="24"/>
                <w:szCs w:val="24"/>
                <w:shd w:val="clear" w:color="auto" w:fill="FFFFFF"/>
              </w:rPr>
              <w:t>số 01/2020/TT-BTP.</w:t>
            </w:r>
          </w:p>
          <w:p w:rsidR="00CC02C5" w:rsidRPr="00747725" w:rsidRDefault="00CC02C5" w:rsidP="00937F2F">
            <w:pPr>
              <w:spacing w:before="40"/>
              <w:jc w:val="both"/>
              <w:rPr>
                <w:sz w:val="24"/>
                <w:szCs w:val="24"/>
                <w:lang w:val="pt-BR"/>
              </w:rPr>
            </w:pPr>
          </w:p>
        </w:tc>
      </w:tr>
      <w:tr w:rsidR="00CC02C5" w:rsidRPr="003C73FD" w:rsidTr="00CC02C5">
        <w:trPr>
          <w:trHeight w:val="1695"/>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27</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Cấp bản sao có chứng thực từ bản chính hợp đồng, giao dịch đã được chứng thực</w:t>
            </w:r>
          </w:p>
        </w:tc>
        <w:tc>
          <w:tcPr>
            <w:tcW w:w="2268"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CC02C5">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1830"/>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28</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747725" w:rsidRDefault="00CC02C5" w:rsidP="003C73FD">
            <w:pPr>
              <w:jc w:val="both"/>
              <w:rPr>
                <w:spacing w:val="-4"/>
                <w:sz w:val="24"/>
                <w:szCs w:val="24"/>
              </w:rPr>
            </w:pPr>
            <w:r w:rsidRPr="00747725">
              <w:rPr>
                <w:spacing w:val="-4"/>
                <w:sz w:val="24"/>
                <w:szCs w:val="24"/>
              </w:rPr>
              <w:t>Chứng thực hợp đồng, giao dịch liên quan đến tài sản là động sản, quyền sử dụng đất, nhà ở</w:t>
            </w:r>
          </w:p>
        </w:tc>
        <w:tc>
          <w:tcPr>
            <w:tcW w:w="2268" w:type="dxa"/>
            <w:vMerge w:val="restart"/>
            <w:tcBorders>
              <w:top w:val="single" w:sz="4" w:space="0" w:color="auto"/>
              <w:left w:val="single" w:sz="4" w:space="0" w:color="auto"/>
              <w:right w:val="single" w:sz="4" w:space="0" w:color="auto"/>
            </w:tcBorders>
            <w:vAlign w:val="center"/>
          </w:tcPr>
          <w:p w:rsidR="00CC02C5" w:rsidRPr="00CC02C5" w:rsidRDefault="00CC02C5" w:rsidP="00FD4087">
            <w:pPr>
              <w:jc w:val="both"/>
              <w:rPr>
                <w:b/>
                <w:spacing w:val="-6"/>
                <w:sz w:val="24"/>
                <w:szCs w:val="24"/>
                <w:lang w:val="nl-NL"/>
              </w:rPr>
            </w:pPr>
            <w:r w:rsidRPr="00CC02C5">
              <w:rPr>
                <w:spacing w:val="-6"/>
                <w:sz w:val="24"/>
                <w:szCs w:val="24"/>
                <w:lang w:val="nl-NL"/>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CC02C5">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981"/>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29</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Chứng thực di chúc</w:t>
            </w:r>
          </w:p>
        </w:tc>
        <w:tc>
          <w:tcPr>
            <w:tcW w:w="2268" w:type="dxa"/>
            <w:vMerge/>
            <w:tcBorders>
              <w:left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3C73FD">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1545"/>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30</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Chứng thực văn bản từ chối nhận di sản</w:t>
            </w:r>
          </w:p>
        </w:tc>
        <w:tc>
          <w:tcPr>
            <w:tcW w:w="2268"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DC5125" w:rsidRPr="003C73FD" w:rsidTr="008877FB">
        <w:trPr>
          <w:trHeight w:val="2038"/>
        </w:trPr>
        <w:tc>
          <w:tcPr>
            <w:tcW w:w="567" w:type="dxa"/>
            <w:tcBorders>
              <w:top w:val="single" w:sz="4" w:space="0" w:color="auto"/>
              <w:left w:val="single" w:sz="4" w:space="0" w:color="auto"/>
              <w:bottom w:val="single" w:sz="4" w:space="0" w:color="auto"/>
              <w:right w:val="single" w:sz="4" w:space="0" w:color="auto"/>
            </w:tcBorders>
            <w:vAlign w:val="center"/>
          </w:tcPr>
          <w:p w:rsidR="00DC5125" w:rsidRPr="003C73FD" w:rsidRDefault="000B7DB9" w:rsidP="000B7DB9">
            <w:pPr>
              <w:jc w:val="center"/>
              <w:rPr>
                <w:sz w:val="24"/>
                <w:szCs w:val="24"/>
              </w:rPr>
            </w:pPr>
            <w:r>
              <w:rPr>
                <w:sz w:val="24"/>
                <w:szCs w:val="24"/>
              </w:rPr>
              <w:lastRenderedPageBreak/>
              <w:t>31</w:t>
            </w:r>
          </w:p>
        </w:tc>
        <w:tc>
          <w:tcPr>
            <w:tcW w:w="2552" w:type="dxa"/>
            <w:tcBorders>
              <w:top w:val="single" w:sz="4" w:space="0" w:color="auto"/>
              <w:left w:val="single" w:sz="4" w:space="0" w:color="auto"/>
              <w:bottom w:val="single" w:sz="4" w:space="0" w:color="auto"/>
              <w:right w:val="single" w:sz="4" w:space="0" w:color="auto"/>
            </w:tcBorders>
            <w:vAlign w:val="center"/>
          </w:tcPr>
          <w:p w:rsidR="00DC5125" w:rsidRPr="003C73FD" w:rsidRDefault="00DC5125" w:rsidP="001175BC">
            <w:pPr>
              <w:jc w:val="both"/>
              <w:rPr>
                <w:sz w:val="24"/>
                <w:szCs w:val="24"/>
              </w:rPr>
            </w:pPr>
            <w:r w:rsidRPr="003C73FD">
              <w:rPr>
                <w:sz w:val="24"/>
                <w:szCs w:val="24"/>
              </w:rPr>
              <w:t>Chứng thực văn bản thỏa thuận phân chia di sản mà di sản là động sản, quyền sử dụng đất, nhà ở</w:t>
            </w:r>
          </w:p>
        </w:tc>
        <w:tc>
          <w:tcPr>
            <w:tcW w:w="2268" w:type="dxa"/>
            <w:vMerge w:val="restart"/>
            <w:tcBorders>
              <w:top w:val="single" w:sz="4" w:space="0" w:color="auto"/>
              <w:left w:val="single" w:sz="4" w:space="0" w:color="auto"/>
              <w:right w:val="single" w:sz="4" w:space="0" w:color="auto"/>
            </w:tcBorders>
            <w:vAlign w:val="center"/>
          </w:tcPr>
          <w:p w:rsidR="00DC5125" w:rsidRPr="003C73FD" w:rsidRDefault="00DC5125" w:rsidP="004F11A9">
            <w:pPr>
              <w:jc w:val="both"/>
              <w:rPr>
                <w:sz w:val="24"/>
                <w:szCs w:val="24"/>
                <w:lang w:val="nl-NL"/>
              </w:rPr>
            </w:pPr>
            <w:r w:rsidRPr="003C73FD">
              <w:rPr>
                <w:sz w:val="24"/>
                <w:szCs w:val="24"/>
                <w:lang w:val="nl-NL"/>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93" w:type="dxa"/>
            <w:vMerge w:val="restart"/>
            <w:tcBorders>
              <w:top w:val="single" w:sz="4" w:space="0" w:color="auto"/>
              <w:left w:val="single" w:sz="4" w:space="0" w:color="auto"/>
              <w:right w:val="single" w:sz="4" w:space="0" w:color="auto"/>
            </w:tcBorders>
            <w:vAlign w:val="center"/>
          </w:tcPr>
          <w:p w:rsidR="00DC5125" w:rsidRPr="003C73FD" w:rsidRDefault="00DC5125" w:rsidP="000B7DB9">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DC5125" w:rsidRPr="003C73FD" w:rsidRDefault="00DC5125" w:rsidP="000B7DB9">
            <w:pPr>
              <w:spacing w:before="40"/>
              <w:jc w:val="both"/>
              <w:rPr>
                <w:sz w:val="24"/>
                <w:szCs w:val="24"/>
              </w:rPr>
            </w:pPr>
            <w:r w:rsidRPr="003C73FD">
              <w:rPr>
                <w:b/>
                <w:sz w:val="24"/>
                <w:szCs w:val="24"/>
              </w:rPr>
              <w:t xml:space="preserve">- Cơ quan thực hiện: </w:t>
            </w:r>
            <w:r w:rsidRPr="003C73FD">
              <w:rPr>
                <w:sz w:val="24"/>
                <w:szCs w:val="24"/>
                <w:lang w:val="nl-NL"/>
              </w:rPr>
              <w:t>Ủy ban nhân dân cấp xã</w:t>
            </w:r>
            <w:r w:rsidRPr="003C73FD">
              <w:rPr>
                <w:sz w:val="24"/>
                <w:szCs w:val="24"/>
              </w:rPr>
              <w:t>.</w:t>
            </w:r>
          </w:p>
        </w:tc>
        <w:tc>
          <w:tcPr>
            <w:tcW w:w="3261" w:type="dxa"/>
            <w:vMerge w:val="restart"/>
            <w:tcBorders>
              <w:top w:val="single" w:sz="4" w:space="0" w:color="auto"/>
              <w:left w:val="single" w:sz="4" w:space="0" w:color="auto"/>
              <w:right w:val="single" w:sz="4" w:space="0" w:color="auto"/>
            </w:tcBorders>
            <w:vAlign w:val="center"/>
          </w:tcPr>
          <w:p w:rsidR="00DC5125" w:rsidRPr="00747725" w:rsidRDefault="00DC5125" w:rsidP="000B7DB9">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DC5125" w:rsidRPr="00747725" w:rsidRDefault="00DC5125" w:rsidP="000B7DB9">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DC5125" w:rsidRPr="00747725" w:rsidRDefault="00DC5125" w:rsidP="000B7DB9">
            <w:pPr>
              <w:spacing w:before="40"/>
              <w:jc w:val="both"/>
              <w:rPr>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DC5125" w:rsidRPr="00747725" w:rsidRDefault="00DC5125" w:rsidP="000B7DB9">
            <w:pPr>
              <w:spacing w:before="40"/>
              <w:jc w:val="both"/>
              <w:rPr>
                <w:bCs/>
                <w:sz w:val="24"/>
                <w:szCs w:val="24"/>
                <w:lang w:val="pt-BR"/>
              </w:rPr>
            </w:pPr>
            <w:r w:rsidRPr="00747725">
              <w:rPr>
                <w:bCs/>
                <w:sz w:val="24"/>
                <w:szCs w:val="24"/>
                <w:lang w:val="pt-BR"/>
              </w:rPr>
              <w:t>- Nghị định số 23/2015/NĐ-CP.</w:t>
            </w:r>
          </w:p>
          <w:p w:rsidR="00DC5125" w:rsidRPr="00747725" w:rsidRDefault="00DC5125" w:rsidP="000B7DB9">
            <w:pPr>
              <w:spacing w:before="40"/>
              <w:jc w:val="both"/>
              <w:rPr>
                <w:sz w:val="24"/>
                <w:szCs w:val="24"/>
              </w:rPr>
            </w:pPr>
            <w:r w:rsidRPr="00747725">
              <w:rPr>
                <w:bCs/>
                <w:sz w:val="24"/>
                <w:szCs w:val="24"/>
                <w:lang w:val="pt-BR"/>
              </w:rPr>
              <w:t xml:space="preserve">- </w:t>
            </w:r>
            <w:r w:rsidRPr="00747725">
              <w:rPr>
                <w:sz w:val="24"/>
                <w:szCs w:val="24"/>
              </w:rPr>
              <w:t>Thông tư số 226/2016/TT-BTC.</w:t>
            </w:r>
          </w:p>
          <w:p w:rsidR="00DC5125" w:rsidRPr="00747725" w:rsidRDefault="00DC5125" w:rsidP="000B7DB9">
            <w:pPr>
              <w:spacing w:before="40"/>
              <w:jc w:val="both"/>
              <w:rPr>
                <w:sz w:val="24"/>
                <w:szCs w:val="24"/>
                <w:lang w:val="pt-BR"/>
              </w:rPr>
            </w:pPr>
            <w:r w:rsidRPr="00747725">
              <w:rPr>
                <w:iCs/>
                <w:sz w:val="24"/>
                <w:szCs w:val="24"/>
                <w:shd w:val="clear" w:color="auto" w:fill="FFFFFF"/>
              </w:rPr>
              <w:t xml:space="preserve">- </w:t>
            </w:r>
            <w:r w:rsidRPr="00747725">
              <w:rPr>
                <w:iCs/>
                <w:sz w:val="24"/>
                <w:szCs w:val="24"/>
                <w:shd w:val="clear" w:color="auto" w:fill="FFFFFF"/>
                <w:lang w:val="vi-VN"/>
              </w:rPr>
              <w:t xml:space="preserve">Thông tư </w:t>
            </w:r>
            <w:r w:rsidRPr="00747725">
              <w:rPr>
                <w:iCs/>
                <w:sz w:val="24"/>
                <w:szCs w:val="24"/>
                <w:shd w:val="clear" w:color="auto" w:fill="FFFFFF"/>
              </w:rPr>
              <w:t>số 01/2020/TT-BTP.</w:t>
            </w:r>
          </w:p>
          <w:p w:rsidR="00DC5125" w:rsidRPr="00747725" w:rsidRDefault="00DC5125" w:rsidP="000B7DB9">
            <w:pPr>
              <w:spacing w:before="40"/>
              <w:jc w:val="both"/>
              <w:rPr>
                <w:sz w:val="24"/>
                <w:szCs w:val="24"/>
                <w:lang w:val="pt-BR"/>
              </w:rPr>
            </w:pPr>
          </w:p>
        </w:tc>
      </w:tr>
      <w:tr w:rsidR="00DC5125" w:rsidRPr="003C73FD" w:rsidTr="008877FB">
        <w:trPr>
          <w:trHeight w:val="2406"/>
        </w:trPr>
        <w:tc>
          <w:tcPr>
            <w:tcW w:w="567" w:type="dxa"/>
            <w:tcBorders>
              <w:top w:val="single" w:sz="4" w:space="0" w:color="auto"/>
              <w:left w:val="single" w:sz="4" w:space="0" w:color="auto"/>
              <w:bottom w:val="single" w:sz="4" w:space="0" w:color="auto"/>
              <w:right w:val="single" w:sz="4" w:space="0" w:color="auto"/>
            </w:tcBorders>
            <w:vAlign w:val="center"/>
          </w:tcPr>
          <w:p w:rsidR="00DC5125" w:rsidRPr="003C73FD" w:rsidRDefault="000B7DB9" w:rsidP="000B7DB9">
            <w:pPr>
              <w:jc w:val="center"/>
              <w:rPr>
                <w:sz w:val="24"/>
                <w:szCs w:val="24"/>
              </w:rPr>
            </w:pPr>
            <w:r>
              <w:rPr>
                <w:sz w:val="24"/>
                <w:szCs w:val="24"/>
              </w:rPr>
              <w:t>32</w:t>
            </w:r>
          </w:p>
        </w:tc>
        <w:tc>
          <w:tcPr>
            <w:tcW w:w="2552" w:type="dxa"/>
            <w:tcBorders>
              <w:top w:val="single" w:sz="4" w:space="0" w:color="auto"/>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rPr>
            </w:pPr>
            <w:r w:rsidRPr="003C73FD">
              <w:rPr>
                <w:sz w:val="24"/>
                <w:szCs w:val="24"/>
              </w:rPr>
              <w:t>Chứng thực văn bản khai nhận di sản mà di sản là động sản, quyền sử dụng đất, nhà ở</w:t>
            </w:r>
          </w:p>
        </w:tc>
        <w:tc>
          <w:tcPr>
            <w:tcW w:w="2268"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bCs/>
                <w:sz w:val="24"/>
                <w:szCs w:val="24"/>
                <w:lang w:val="pt-BR"/>
              </w:rPr>
            </w:pPr>
          </w:p>
        </w:tc>
      </w:tr>
      <w:tr w:rsidR="009803CE" w:rsidRPr="003C73FD" w:rsidTr="00E420F1">
        <w:trPr>
          <w:trHeight w:val="374"/>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b/>
                <w:sz w:val="24"/>
                <w:szCs w:val="24"/>
              </w:rPr>
            </w:pPr>
            <w:r w:rsidRPr="003C73FD">
              <w:rPr>
                <w:b/>
                <w:sz w:val="24"/>
                <w:szCs w:val="24"/>
              </w:rPr>
              <w:t>III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9803CE" w:rsidRPr="003C73FD" w:rsidRDefault="009803CE" w:rsidP="00CA6699">
            <w:pPr>
              <w:jc w:val="both"/>
              <w:rPr>
                <w:sz w:val="24"/>
                <w:szCs w:val="24"/>
                <w:lang w:val="vi-VN"/>
              </w:rPr>
            </w:pPr>
            <w:r w:rsidRPr="003C73FD">
              <w:rPr>
                <w:b/>
                <w:sz w:val="24"/>
                <w:szCs w:val="24"/>
              </w:rPr>
              <w:t xml:space="preserve">Lĩnh vực </w:t>
            </w:r>
            <w:r w:rsidR="00CA6699">
              <w:rPr>
                <w:b/>
                <w:sz w:val="24"/>
                <w:szCs w:val="24"/>
              </w:rPr>
              <w:t>B</w:t>
            </w:r>
            <w:r w:rsidRPr="003C73FD">
              <w:rPr>
                <w:b/>
                <w:sz w:val="24"/>
                <w:szCs w:val="24"/>
              </w:rPr>
              <w:t>ồi thường nhà nước (01 TTHC)</w:t>
            </w:r>
          </w:p>
        </w:tc>
      </w:tr>
      <w:tr w:rsidR="009803CE" w:rsidRPr="003C73FD" w:rsidTr="008D3A14">
        <w:trPr>
          <w:trHeight w:val="1187"/>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0B7DB9" w:rsidP="000B7DB9">
            <w:pPr>
              <w:jc w:val="center"/>
              <w:rPr>
                <w:sz w:val="24"/>
                <w:szCs w:val="24"/>
              </w:rPr>
            </w:pPr>
            <w:r>
              <w:rPr>
                <w:sz w:val="24"/>
                <w:szCs w:val="24"/>
              </w:rPr>
              <w:t>33</w:t>
            </w:r>
          </w:p>
        </w:tc>
        <w:tc>
          <w:tcPr>
            <w:tcW w:w="2552" w:type="dxa"/>
            <w:tcBorders>
              <w:top w:val="single" w:sz="4" w:space="0" w:color="auto"/>
              <w:left w:val="single" w:sz="4" w:space="0" w:color="auto"/>
              <w:bottom w:val="single" w:sz="4" w:space="0" w:color="auto"/>
              <w:right w:val="single" w:sz="4" w:space="0" w:color="auto"/>
            </w:tcBorders>
            <w:vAlign w:val="center"/>
          </w:tcPr>
          <w:p w:rsidR="009803CE" w:rsidRPr="000B7DB9" w:rsidRDefault="009803CE" w:rsidP="003C73FD">
            <w:pPr>
              <w:jc w:val="both"/>
              <w:rPr>
                <w:spacing w:val="-10"/>
                <w:sz w:val="24"/>
                <w:szCs w:val="24"/>
              </w:rPr>
            </w:pPr>
            <w:r w:rsidRPr="000B7DB9">
              <w:rPr>
                <w:spacing w:val="-10"/>
                <w:sz w:val="24"/>
                <w:szCs w:val="24"/>
              </w:rPr>
              <w:t>Giải quyết yêu cầu bồi thường tại cơ quan trực tiếp quản lý người thi hành công vụ gây thiệt hại</w:t>
            </w:r>
          </w:p>
        </w:tc>
        <w:tc>
          <w:tcPr>
            <w:tcW w:w="2268" w:type="dxa"/>
            <w:tcBorders>
              <w:top w:val="single" w:sz="4" w:space="0" w:color="auto"/>
              <w:left w:val="single" w:sz="4" w:space="0" w:color="auto"/>
              <w:bottom w:val="single" w:sz="4" w:space="0" w:color="auto"/>
              <w:right w:val="single" w:sz="4" w:space="0" w:color="auto"/>
            </w:tcBorders>
            <w:vAlign w:val="center"/>
          </w:tcPr>
          <w:p w:rsidR="009803CE" w:rsidRPr="008D3A14" w:rsidRDefault="006469DB" w:rsidP="003C73FD">
            <w:pPr>
              <w:jc w:val="both"/>
              <w:rPr>
                <w:spacing w:val="-10"/>
                <w:sz w:val="24"/>
                <w:szCs w:val="24"/>
              </w:rPr>
            </w:pPr>
            <w:r w:rsidRPr="008D3A14">
              <w:rPr>
                <w:spacing w:val="-10"/>
                <w:sz w:val="24"/>
                <w:szCs w:val="24"/>
              </w:rPr>
              <w:t xml:space="preserve">32  ngày  (trong  đó  có 07  ngày  được  tính  là ngày   làm   việc). Trường  hợp  có  nhiều tình  tiết  phức  tạp  thì thời  hạn  tính  thêm  là 20 ngày. Nếu có thỏa thuận   giữa   người người  yêu  cầu  bồi thường  và  người  giải quyếtbồi  thường  thì thời  gian  giải  quyết kéo dài thêm tối đa là 25  ngày. Trường  hợp </w:t>
            </w:r>
            <w:r w:rsidRPr="008D3A14">
              <w:rPr>
                <w:spacing w:val="-10"/>
                <w:sz w:val="24"/>
                <w:szCs w:val="24"/>
              </w:rPr>
              <w:lastRenderedPageBreak/>
              <w:t xml:space="preserve">nộp hồ sơ qua dịch vụ bưu  chính,  thời  hạn nêu  trên  tính  thêm  là 02 ngày </w:t>
            </w:r>
            <w:r w:rsidR="008877FB" w:rsidRPr="008D3A14">
              <w:rPr>
                <w:spacing w:val="-10"/>
                <w:sz w:val="24"/>
                <w:szCs w:val="24"/>
              </w:rPr>
              <w:t>làm việc.</w:t>
            </w:r>
          </w:p>
        </w:tc>
        <w:tc>
          <w:tcPr>
            <w:tcW w:w="2693" w:type="dxa"/>
            <w:tcBorders>
              <w:top w:val="single" w:sz="4" w:space="0" w:color="auto"/>
              <w:left w:val="single" w:sz="4" w:space="0" w:color="auto"/>
              <w:bottom w:val="single" w:sz="4" w:space="0" w:color="auto"/>
              <w:right w:val="single" w:sz="4" w:space="0" w:color="auto"/>
            </w:tcBorders>
            <w:vAlign w:val="center"/>
          </w:tcPr>
          <w:p w:rsidR="006469DB" w:rsidRPr="003C73FD" w:rsidRDefault="006469DB" w:rsidP="003C73FD">
            <w:pPr>
              <w:jc w:val="both"/>
              <w:rPr>
                <w:sz w:val="24"/>
                <w:szCs w:val="24"/>
              </w:rPr>
            </w:pPr>
            <w:r w:rsidRPr="003C73FD">
              <w:rPr>
                <w:b/>
                <w:sz w:val="24"/>
                <w:szCs w:val="24"/>
              </w:rPr>
              <w:lastRenderedPageBreak/>
              <w:t>- Cơ quan tiếp nhận và trả kết quả:</w:t>
            </w:r>
            <w:r w:rsidRPr="003C73FD">
              <w:rPr>
                <w:spacing w:val="-4"/>
                <w:sz w:val="24"/>
                <w:szCs w:val="24"/>
              </w:rPr>
              <w:t>Bộ phận Tiếp nhận và Trả kết quả cấp xã.</w:t>
            </w:r>
          </w:p>
          <w:p w:rsidR="009803CE" w:rsidRPr="003C73FD" w:rsidRDefault="006469DB" w:rsidP="008D3A14">
            <w:pPr>
              <w:jc w:val="both"/>
              <w:rPr>
                <w:sz w:val="24"/>
                <w:szCs w:val="24"/>
              </w:rPr>
            </w:pPr>
            <w:r w:rsidRPr="003C73FD">
              <w:rPr>
                <w:b/>
                <w:sz w:val="24"/>
                <w:szCs w:val="24"/>
              </w:rPr>
              <w:t xml:space="preserve">- Cơ quan thực hiện: </w:t>
            </w:r>
            <w:r w:rsidRPr="003C73FD">
              <w:rPr>
                <w:sz w:val="24"/>
                <w:szCs w:val="24"/>
                <w:lang w:val="vi-VN"/>
              </w:rPr>
              <w:t xml:space="preserve">Cơ quan trực tiếp quản lý người thi hành công vụ gây thiệt hại trong hoạt động quản lý hành chính quy định tại  Điều 33 của Luật TNBTCNN năm 2017 </w:t>
            </w:r>
            <w:r w:rsidR="008D3A14">
              <w:rPr>
                <w:sz w:val="24"/>
                <w:szCs w:val="24"/>
              </w:rPr>
              <w:t>(</w:t>
            </w:r>
            <w:r w:rsidRPr="003C73FD">
              <w:rPr>
                <w:sz w:val="24"/>
                <w:szCs w:val="24"/>
                <w:lang w:val="vi-VN"/>
              </w:rPr>
              <w:t>ở cấp xã</w:t>
            </w:r>
            <w:r w:rsidR="008D3A14">
              <w:rPr>
                <w:sz w:val="24"/>
                <w:szCs w:val="24"/>
              </w:rPr>
              <w:t>)</w:t>
            </w:r>
            <w:r w:rsidRPr="003C73FD">
              <w:rPr>
                <w:sz w:val="24"/>
                <w:szCs w:val="24"/>
                <w:lang w:val="vi-VN"/>
              </w:rPr>
              <w:t>.</w:t>
            </w:r>
          </w:p>
        </w:tc>
        <w:tc>
          <w:tcPr>
            <w:tcW w:w="3261" w:type="dxa"/>
            <w:tcBorders>
              <w:top w:val="single" w:sz="4" w:space="0" w:color="auto"/>
              <w:left w:val="single" w:sz="4" w:space="0" w:color="auto"/>
              <w:bottom w:val="single" w:sz="4" w:space="0" w:color="auto"/>
              <w:right w:val="single" w:sz="4" w:space="0" w:color="auto"/>
            </w:tcBorders>
            <w:vAlign w:val="center"/>
          </w:tcPr>
          <w:p w:rsidR="008D3A14" w:rsidRPr="00747725" w:rsidRDefault="008D3A14" w:rsidP="008D3A14">
            <w:pPr>
              <w:spacing w:before="40" w:after="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9803CE" w:rsidRPr="003C73FD" w:rsidRDefault="006469DB" w:rsidP="003C73FD">
            <w:pPr>
              <w:jc w:val="both"/>
              <w:rPr>
                <w:rFonts w:eastAsia="Calibri"/>
                <w:sz w:val="24"/>
                <w:szCs w:val="24"/>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sz w:val="24"/>
                <w:szCs w:val="24"/>
              </w:rPr>
            </w:pPr>
            <w:r w:rsidRPr="003C73FD">
              <w:rPr>
                <w:sz w:val="24"/>
                <w:szCs w:val="24"/>
              </w:rPr>
              <w:t>- Luật Trách nhiệm bồi thường của nhà nước năm 2017.</w:t>
            </w:r>
          </w:p>
          <w:p w:rsidR="009803CE" w:rsidRPr="003C73FD" w:rsidRDefault="009803CE" w:rsidP="003C73FD">
            <w:pPr>
              <w:jc w:val="both"/>
              <w:rPr>
                <w:sz w:val="24"/>
                <w:szCs w:val="24"/>
              </w:rPr>
            </w:pPr>
            <w:r w:rsidRPr="003C73FD">
              <w:rPr>
                <w:sz w:val="24"/>
                <w:szCs w:val="24"/>
              </w:rPr>
              <w:t>- Nghị định số 68/2018/NĐ-CP ngày 15/5/2018 của Chính phủ quy định chi tiết một số điều và biện pháp thi hành Luật Trách nhiệm bồi thường của Nhà nước.</w:t>
            </w:r>
          </w:p>
          <w:p w:rsidR="009803CE" w:rsidRPr="003C73FD" w:rsidRDefault="009803CE" w:rsidP="003C73FD">
            <w:pPr>
              <w:jc w:val="both"/>
              <w:rPr>
                <w:sz w:val="24"/>
                <w:szCs w:val="24"/>
              </w:rPr>
            </w:pPr>
            <w:r w:rsidRPr="003C73FD">
              <w:rPr>
                <w:sz w:val="24"/>
                <w:szCs w:val="24"/>
              </w:rPr>
              <w:t>- Thông tư số 04/2018/TT-BTP ngày 17/5/2018 của Bộ trưởng Bộ Tư pháp ban hành một số biểu mẫu trong công tác bồi thường.</w:t>
            </w:r>
          </w:p>
        </w:tc>
      </w:tr>
      <w:tr w:rsidR="009803CE" w:rsidRPr="003C73FD" w:rsidTr="00E420F1">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b/>
                <w:sz w:val="24"/>
                <w:szCs w:val="24"/>
              </w:rPr>
            </w:pPr>
            <w:r w:rsidRPr="003C73FD">
              <w:rPr>
                <w:b/>
                <w:sz w:val="24"/>
                <w:szCs w:val="24"/>
              </w:rPr>
              <w:lastRenderedPageBreak/>
              <w:t>IV</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sz w:val="24"/>
                <w:szCs w:val="24"/>
                <w:lang w:val="nl-NL"/>
              </w:rPr>
            </w:pPr>
            <w:r w:rsidRPr="003C73FD">
              <w:rPr>
                <w:b/>
                <w:bCs/>
                <w:sz w:val="24"/>
                <w:szCs w:val="24"/>
              </w:rPr>
              <w:t>Lĩnh vực Hòa giải ở cơ sở (04 TTHC)</w:t>
            </w:r>
          </w:p>
        </w:tc>
      </w:tr>
      <w:tr w:rsidR="00A12D37" w:rsidRPr="003C73FD" w:rsidTr="0067021B">
        <w:trPr>
          <w:trHeight w:val="886"/>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34</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8D3A14" w:rsidRDefault="00A12D37" w:rsidP="003C73FD">
            <w:pPr>
              <w:jc w:val="both"/>
              <w:rPr>
                <w:spacing w:val="-6"/>
                <w:sz w:val="24"/>
                <w:szCs w:val="24"/>
              </w:rPr>
            </w:pPr>
            <w:r w:rsidRPr="008D3A14">
              <w:rPr>
                <w:spacing w:val="-6"/>
                <w:sz w:val="24"/>
                <w:szCs w:val="24"/>
              </w:rPr>
              <w:t>Công nhận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8D3A14">
            <w:pPr>
              <w:jc w:val="center"/>
              <w:rPr>
                <w:b/>
                <w:sz w:val="24"/>
                <w:szCs w:val="24"/>
              </w:rPr>
            </w:pPr>
            <w:r w:rsidRPr="003C73FD">
              <w:rPr>
                <w:sz w:val="24"/>
                <w:szCs w:val="24"/>
              </w:rPr>
              <w:t>05 ngày làm việc</w:t>
            </w:r>
          </w:p>
        </w:tc>
        <w:tc>
          <w:tcPr>
            <w:tcW w:w="2693" w:type="dxa"/>
            <w:vMerge w:val="restart"/>
            <w:tcBorders>
              <w:top w:val="single" w:sz="4" w:space="0" w:color="auto"/>
              <w:left w:val="single" w:sz="4" w:space="0" w:color="auto"/>
              <w:right w:val="single" w:sz="4" w:space="0" w:color="auto"/>
            </w:tcBorders>
            <w:vAlign w:val="center"/>
          </w:tcPr>
          <w:p w:rsidR="00A12D37" w:rsidRPr="003C73FD" w:rsidRDefault="00A12D37" w:rsidP="003C73FD">
            <w:pPr>
              <w:jc w:val="both"/>
              <w:rPr>
                <w:sz w:val="24"/>
                <w:szCs w:val="24"/>
              </w:rPr>
            </w:pPr>
            <w:r w:rsidRPr="003C73FD">
              <w:rPr>
                <w:b/>
                <w:sz w:val="24"/>
                <w:szCs w:val="24"/>
              </w:rPr>
              <w:t>- Cơ quan tiếp nhận và trả kết quả:</w:t>
            </w:r>
            <w:r w:rsidRPr="003C73FD">
              <w:rPr>
                <w:spacing w:val="-4"/>
                <w:sz w:val="24"/>
                <w:szCs w:val="24"/>
              </w:rPr>
              <w:t>Bộ phận Tiếp nhận và Trả kết quả cấp xã.</w:t>
            </w:r>
          </w:p>
          <w:p w:rsidR="00A12D37" w:rsidRPr="003C73FD" w:rsidRDefault="00A12D37" w:rsidP="003C73FD">
            <w:pPr>
              <w:jc w:val="both"/>
              <w:rPr>
                <w:sz w:val="24"/>
                <w:szCs w:val="24"/>
              </w:rPr>
            </w:pPr>
            <w:r w:rsidRPr="003C73FD">
              <w:rPr>
                <w:b/>
                <w:sz w:val="24"/>
                <w:szCs w:val="24"/>
              </w:rPr>
              <w:t xml:space="preserve">- Cơ quan thực hiện: </w:t>
            </w:r>
            <w:r w:rsidRPr="003C73FD">
              <w:rPr>
                <w:sz w:val="24"/>
                <w:szCs w:val="24"/>
              </w:rPr>
              <w:t>Ủy ban nhân dân cấp xã.</w:t>
            </w:r>
          </w:p>
        </w:tc>
        <w:tc>
          <w:tcPr>
            <w:tcW w:w="3261" w:type="dxa"/>
            <w:vMerge w:val="restart"/>
            <w:tcBorders>
              <w:top w:val="single" w:sz="4" w:space="0" w:color="auto"/>
              <w:left w:val="single" w:sz="4" w:space="0" w:color="auto"/>
              <w:right w:val="single" w:sz="4" w:space="0" w:color="auto"/>
            </w:tcBorders>
            <w:vAlign w:val="center"/>
          </w:tcPr>
          <w:p w:rsidR="00A12D37" w:rsidRPr="00D23FAE" w:rsidRDefault="00A12D37" w:rsidP="00D23FAE">
            <w:pPr>
              <w:spacing w:before="40"/>
              <w:jc w:val="both"/>
              <w:rPr>
                <w:spacing w:val="-4"/>
                <w:sz w:val="24"/>
                <w:szCs w:val="24"/>
              </w:rPr>
            </w:pPr>
            <w:r w:rsidRPr="00D23FAE">
              <w:rPr>
                <w:sz w:val="24"/>
                <w:szCs w:val="24"/>
              </w:rPr>
              <w:t xml:space="preserve">- </w:t>
            </w:r>
            <w:r w:rsidRPr="00D23FAE">
              <w:rPr>
                <w:spacing w:val="-4"/>
                <w:sz w:val="24"/>
                <w:szCs w:val="24"/>
              </w:rPr>
              <w:t>Tiếp nhận hồ sơ và trả kết quả trực tiếp.</w:t>
            </w:r>
          </w:p>
          <w:p w:rsidR="00A12D37" w:rsidRPr="00D23FAE" w:rsidRDefault="00A12D37" w:rsidP="00D23FAE">
            <w:pPr>
              <w:spacing w:before="40"/>
              <w:jc w:val="both"/>
              <w:rPr>
                <w:spacing w:val="-8"/>
                <w:sz w:val="24"/>
                <w:szCs w:val="24"/>
              </w:rPr>
            </w:pPr>
            <w:r w:rsidRPr="00D23FAE">
              <w:rPr>
                <w:spacing w:val="-8"/>
                <w:sz w:val="24"/>
                <w:szCs w:val="24"/>
                <w:lang w:val="da-DK"/>
              </w:rPr>
              <w:t xml:space="preserve">- </w:t>
            </w:r>
            <w:r w:rsidRPr="00D23FAE">
              <w:rPr>
                <w:spacing w:val="-8"/>
                <w:sz w:val="24"/>
                <w:szCs w:val="24"/>
              </w:rPr>
              <w:t xml:space="preserve">Tiếp nhận hồ sơ qua dịch vụ công trực tuyến tại địa chỉ </w:t>
            </w:r>
            <w:hyperlink r:id="rId110" w:history="1">
              <w:r w:rsidRPr="00D23FAE">
                <w:rPr>
                  <w:spacing w:val="-8"/>
                  <w:sz w:val="24"/>
                  <w:szCs w:val="24"/>
                  <w:lang w:val="da-DK"/>
                </w:rPr>
                <w:t>http://dichvucong.langson.gov.vn/</w:t>
              </w:r>
            </w:hyperlink>
          </w:p>
          <w:p w:rsidR="00A12D37" w:rsidRPr="00D23FAE" w:rsidRDefault="00A12D37" w:rsidP="00D23FAE">
            <w:pPr>
              <w:spacing w:before="40"/>
              <w:jc w:val="both"/>
              <w:rPr>
                <w:sz w:val="24"/>
                <w:szCs w:val="24"/>
                <w:lang w:val="da-DK"/>
              </w:rPr>
            </w:pPr>
            <w:r w:rsidRPr="00D23FAE">
              <w:rPr>
                <w:sz w:val="24"/>
                <w:szCs w:val="24"/>
                <w:lang w:val="da-DK"/>
              </w:rPr>
              <w:t xml:space="preserve">- Không tiếp nhận hồ sơ và trả kết quả </w:t>
            </w:r>
            <w:r w:rsidR="00D23FAE">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12D37" w:rsidRPr="003C73FD" w:rsidRDefault="00A12D37" w:rsidP="00D23FAE">
            <w:pPr>
              <w:spacing w:before="40"/>
              <w:jc w:val="both"/>
              <w:rPr>
                <w:sz w:val="24"/>
                <w:szCs w:val="24"/>
              </w:rPr>
            </w:pPr>
            <w:r w:rsidRPr="003C73FD">
              <w:rPr>
                <w:sz w:val="24"/>
                <w:szCs w:val="24"/>
              </w:rPr>
              <w:t>- Luật Hòa giải ở cơ sở năm 2013</w:t>
            </w:r>
            <w:r>
              <w:rPr>
                <w:sz w:val="24"/>
                <w:szCs w:val="24"/>
              </w:rPr>
              <w:t>.</w:t>
            </w:r>
          </w:p>
          <w:p w:rsidR="00A12D37" w:rsidRPr="003C73FD" w:rsidRDefault="00A12D37" w:rsidP="00D23FAE">
            <w:pPr>
              <w:spacing w:before="40"/>
              <w:jc w:val="both"/>
              <w:rPr>
                <w:sz w:val="24"/>
                <w:szCs w:val="24"/>
              </w:rPr>
            </w:pPr>
            <w:r w:rsidRPr="003C73FD">
              <w:rPr>
                <w:sz w:val="24"/>
                <w:szCs w:val="24"/>
              </w:rPr>
              <w:t xml:space="preserve">- Nghị quyết liên tịch số 01/2014/NQLT-CP-UBTƯMTTQVN ngày 18/11/2014 của Chính phủ và Ủy Ban Trung ương Mặt trận Tổ quốc Việt Nam về việc </w:t>
            </w:r>
            <w:r w:rsidRPr="003C73FD">
              <w:rPr>
                <w:rStyle w:val="Emphasis"/>
                <w:i w:val="0"/>
                <w:sz w:val="24"/>
                <w:szCs w:val="24"/>
                <w:bdr w:val="none" w:sz="0" w:space="0" w:color="auto" w:frame="1"/>
                <w:shd w:val="clear" w:color="auto" w:fill="FFFFFF"/>
              </w:rPr>
              <w:t>hướng dẫn phối hợp thực hiện một số quy định của pháp luật về hòa giải ở cơ sở</w:t>
            </w:r>
          </w:p>
        </w:tc>
      </w:tr>
      <w:tr w:rsidR="00A12D37" w:rsidRPr="003C73FD" w:rsidTr="0067021B">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35</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Công nhận tổ trưởng tổ hòa giải</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A12D37">
            <w:pPr>
              <w:jc w:val="center"/>
              <w:rPr>
                <w:sz w:val="24"/>
                <w:szCs w:val="24"/>
              </w:rPr>
            </w:pPr>
            <w:r w:rsidRPr="003C73FD">
              <w:rPr>
                <w:sz w:val="24"/>
                <w:szCs w:val="24"/>
              </w:rPr>
              <w:t>05 ngày làm việc</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vMerge/>
            <w:tcBorders>
              <w:left w:val="single" w:sz="4" w:space="0" w:color="auto"/>
              <w:right w:val="single" w:sz="4" w:space="0" w:color="auto"/>
            </w:tcBorders>
            <w:vAlign w:val="center"/>
          </w:tcPr>
          <w:p w:rsidR="00A12D37" w:rsidRPr="00D23FAE" w:rsidRDefault="00A12D37" w:rsidP="00D23FAE">
            <w:pPr>
              <w:spacing w:before="40"/>
              <w:jc w:val="both"/>
              <w:rPr>
                <w:sz w:val="24"/>
                <w:szCs w:val="24"/>
                <w:lang w:val="da-DK"/>
              </w:rPr>
            </w:pPr>
          </w:p>
        </w:tc>
        <w:tc>
          <w:tcPr>
            <w:tcW w:w="4110" w:type="dxa"/>
            <w:vMerge/>
            <w:tcBorders>
              <w:left w:val="single" w:sz="4" w:space="0" w:color="auto"/>
              <w:right w:val="single" w:sz="4" w:space="0" w:color="auto"/>
            </w:tcBorders>
            <w:vAlign w:val="center"/>
          </w:tcPr>
          <w:p w:rsidR="00A12D37" w:rsidRPr="003C73FD" w:rsidRDefault="00A12D37" w:rsidP="00D23FAE">
            <w:pPr>
              <w:spacing w:before="40"/>
              <w:jc w:val="both"/>
              <w:rPr>
                <w:sz w:val="24"/>
                <w:szCs w:val="24"/>
              </w:rPr>
            </w:pPr>
          </w:p>
        </w:tc>
      </w:tr>
      <w:tr w:rsidR="00A12D37" w:rsidRPr="003C73FD" w:rsidTr="0067021B">
        <w:trPr>
          <w:trHeight w:val="1579"/>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36</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Thôi làm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 xml:space="preserve">05 ngày làm việc, kể từ ngày nhận được văn bản đề nghị hoặc báo cáo </w:t>
            </w:r>
            <w:r>
              <w:rPr>
                <w:sz w:val="24"/>
                <w:szCs w:val="24"/>
              </w:rPr>
              <w:t>về việc thôi làm hòa giải viên.</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A12D37" w:rsidRPr="00D23FAE" w:rsidRDefault="00A12D37" w:rsidP="00D23FAE">
            <w:pPr>
              <w:spacing w:before="40"/>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A12D37" w:rsidRPr="003C73FD" w:rsidRDefault="00A12D37" w:rsidP="00D23FAE">
            <w:pPr>
              <w:spacing w:before="40"/>
              <w:jc w:val="both"/>
              <w:rPr>
                <w:sz w:val="24"/>
                <w:szCs w:val="24"/>
              </w:rPr>
            </w:pPr>
          </w:p>
        </w:tc>
      </w:tr>
      <w:tr w:rsidR="00A12D37" w:rsidRPr="003C73FD" w:rsidTr="00D369C7">
        <w:trPr>
          <w:trHeight w:val="922"/>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37</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Thanh toán thù lao cho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A12D37">
            <w:pPr>
              <w:jc w:val="center"/>
              <w:rPr>
                <w:sz w:val="24"/>
                <w:szCs w:val="24"/>
              </w:rPr>
            </w:pPr>
            <w:r w:rsidRPr="003C73FD">
              <w:rPr>
                <w:sz w:val="24"/>
                <w:szCs w:val="24"/>
              </w:rPr>
              <w:t>05 n</w:t>
            </w:r>
            <w:r>
              <w:rPr>
                <w:sz w:val="24"/>
                <w:szCs w:val="24"/>
              </w:rPr>
              <w:t>gày làm việc</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tcBorders>
              <w:top w:val="single" w:sz="4" w:space="0" w:color="auto"/>
              <w:left w:val="single" w:sz="4" w:space="0" w:color="auto"/>
              <w:right w:val="single" w:sz="4" w:space="0" w:color="auto"/>
            </w:tcBorders>
            <w:vAlign w:val="center"/>
          </w:tcPr>
          <w:p w:rsidR="00A12D37" w:rsidRPr="00D23FAE" w:rsidRDefault="00A12D37" w:rsidP="00D23FAE">
            <w:pPr>
              <w:spacing w:before="40"/>
              <w:jc w:val="both"/>
              <w:rPr>
                <w:spacing w:val="-4"/>
                <w:sz w:val="24"/>
                <w:szCs w:val="24"/>
              </w:rPr>
            </w:pPr>
            <w:r w:rsidRPr="00D23FAE">
              <w:rPr>
                <w:sz w:val="24"/>
                <w:szCs w:val="24"/>
              </w:rPr>
              <w:t xml:space="preserve">- </w:t>
            </w:r>
            <w:r w:rsidRPr="00D23FAE">
              <w:rPr>
                <w:spacing w:val="-4"/>
                <w:sz w:val="24"/>
                <w:szCs w:val="24"/>
              </w:rPr>
              <w:t>Tiếp nhận hồ sơ và trả kết quả trực tiếp.</w:t>
            </w:r>
          </w:p>
          <w:p w:rsidR="00A12D37" w:rsidRPr="00D23FAE" w:rsidRDefault="00A12D37" w:rsidP="00D23FAE">
            <w:pPr>
              <w:spacing w:before="40"/>
              <w:jc w:val="both"/>
              <w:rPr>
                <w:sz w:val="24"/>
                <w:szCs w:val="24"/>
                <w:lang w:val="da-DK"/>
              </w:rPr>
            </w:pPr>
            <w:r w:rsidRPr="00D23FAE">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right w:val="single" w:sz="4" w:space="0" w:color="auto"/>
            </w:tcBorders>
            <w:vAlign w:val="center"/>
          </w:tcPr>
          <w:p w:rsidR="00A12D37" w:rsidRPr="003C73FD" w:rsidRDefault="00A12D37" w:rsidP="00D23FAE">
            <w:pPr>
              <w:spacing w:before="40"/>
              <w:jc w:val="both"/>
              <w:rPr>
                <w:sz w:val="24"/>
                <w:szCs w:val="24"/>
              </w:rPr>
            </w:pPr>
            <w:r w:rsidRPr="003C73FD">
              <w:rPr>
                <w:sz w:val="24"/>
                <w:szCs w:val="24"/>
              </w:rPr>
              <w:t>- Luật Hòa giải ở cơ sở năm 2013</w:t>
            </w:r>
            <w:r>
              <w:rPr>
                <w:sz w:val="24"/>
                <w:szCs w:val="24"/>
              </w:rPr>
              <w:t>.</w:t>
            </w:r>
          </w:p>
          <w:p w:rsidR="00A12D37" w:rsidRPr="003C73FD" w:rsidRDefault="00A12D37" w:rsidP="00D23FAE">
            <w:pPr>
              <w:spacing w:before="40"/>
              <w:jc w:val="both"/>
              <w:rPr>
                <w:sz w:val="24"/>
                <w:szCs w:val="24"/>
              </w:rPr>
            </w:pPr>
            <w:r w:rsidRPr="003C73FD">
              <w:rPr>
                <w:sz w:val="24"/>
                <w:szCs w:val="24"/>
              </w:rPr>
              <w:t xml:space="preserve">- Nghị định số 15/2014/NĐ-CP ngày 27/02/2014 của Chính phủ về việc </w:t>
            </w:r>
            <w:r w:rsidRPr="003C73FD">
              <w:rPr>
                <w:iCs/>
                <w:sz w:val="24"/>
                <w:szCs w:val="24"/>
                <w:shd w:val="clear" w:color="auto" w:fill="FFFFFF"/>
              </w:rPr>
              <w:t>quy định chi tiết một số điều và biện pháp thi hành Luật Hòa giải ở cơ sở</w:t>
            </w:r>
            <w:r w:rsidRPr="003C73FD">
              <w:rPr>
                <w:i/>
                <w:iCs/>
                <w:sz w:val="24"/>
                <w:szCs w:val="24"/>
                <w:shd w:val="clear" w:color="auto" w:fill="FFFFFF"/>
              </w:rPr>
              <w:t>.</w:t>
            </w:r>
          </w:p>
        </w:tc>
      </w:tr>
      <w:tr w:rsidR="009803CE" w:rsidRPr="003C73FD" w:rsidTr="00E420F1">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CB6D56">
            <w:pPr>
              <w:jc w:val="center"/>
              <w:rPr>
                <w:b/>
                <w:sz w:val="24"/>
                <w:szCs w:val="24"/>
              </w:rPr>
            </w:pPr>
            <w:r w:rsidRPr="003C73FD">
              <w:rPr>
                <w:b/>
                <w:sz w:val="24"/>
                <w:szCs w:val="24"/>
              </w:rPr>
              <w:t>V</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B6D56" w:rsidRPr="003C73FD" w:rsidRDefault="009803CE" w:rsidP="00CB6D56">
            <w:pPr>
              <w:jc w:val="both"/>
              <w:rPr>
                <w:sz w:val="24"/>
                <w:szCs w:val="24"/>
                <w:lang w:val="nl-NL"/>
              </w:rPr>
            </w:pPr>
            <w:r w:rsidRPr="003C73FD">
              <w:rPr>
                <w:b/>
                <w:bCs/>
                <w:sz w:val="24"/>
                <w:szCs w:val="24"/>
              </w:rPr>
              <w:t>Lĩnh vực Nuôi con nuôi (03 TTHC)</w:t>
            </w:r>
          </w:p>
        </w:tc>
      </w:tr>
      <w:tr w:rsidR="00CB6D56" w:rsidRPr="003C73FD" w:rsidTr="00DF1033">
        <w:trPr>
          <w:trHeight w:val="1827"/>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t>38</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both"/>
              <w:rPr>
                <w:sz w:val="24"/>
                <w:szCs w:val="24"/>
              </w:rPr>
            </w:pPr>
            <w:r w:rsidRPr="003C73FD">
              <w:rPr>
                <w:sz w:val="24"/>
                <w:szCs w:val="24"/>
              </w:rPr>
              <w:t>Đăng ký việc nuôi con nuôi trong nước</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center"/>
              <w:rPr>
                <w:b/>
                <w:sz w:val="24"/>
                <w:szCs w:val="24"/>
              </w:rPr>
            </w:pPr>
            <w:r w:rsidRPr="003C73FD">
              <w:rPr>
                <w:sz w:val="24"/>
                <w:szCs w:val="24"/>
              </w:rPr>
              <w:t>30 ngày</w:t>
            </w:r>
          </w:p>
        </w:tc>
        <w:tc>
          <w:tcPr>
            <w:tcW w:w="2693"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CB6D56" w:rsidRPr="003C73FD" w:rsidRDefault="00CB6D56" w:rsidP="00D23FAE">
            <w:pPr>
              <w:shd w:val="clear" w:color="auto" w:fill="FFFFFF"/>
              <w:spacing w:before="40"/>
              <w:jc w:val="both"/>
              <w:textAlignment w:val="baseline"/>
              <w:rPr>
                <w:sz w:val="24"/>
                <w:szCs w:val="24"/>
              </w:rPr>
            </w:pPr>
            <w:r w:rsidRPr="003C73FD">
              <w:rPr>
                <w:b/>
                <w:sz w:val="24"/>
                <w:szCs w:val="24"/>
              </w:rPr>
              <w:t xml:space="preserve">- Cơ quan thực hiện: </w:t>
            </w:r>
            <w:r w:rsidRPr="003C73FD">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CB6D56" w:rsidRDefault="00CB6D56" w:rsidP="00D23FAE">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B6D56" w:rsidRPr="003C73FD" w:rsidRDefault="00CB6D56" w:rsidP="00D23FAE">
            <w:pPr>
              <w:spacing w:before="40"/>
              <w:jc w:val="both"/>
              <w:rPr>
                <w:sz w:val="24"/>
                <w:szCs w:val="24"/>
              </w:rPr>
            </w:pPr>
            <w:r w:rsidRPr="003C73FD">
              <w:rPr>
                <w:sz w:val="24"/>
                <w:szCs w:val="24"/>
                <w:lang w:val="da-DK"/>
              </w:rPr>
              <w:t xml:space="preserve">- Không tiếp nhận hồ sơ và trả kết quả </w:t>
            </w:r>
            <w:r>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CB6D56" w:rsidRPr="003C73FD" w:rsidRDefault="00CB6D56" w:rsidP="00D23FAE">
            <w:pPr>
              <w:shd w:val="clear" w:color="auto" w:fill="FFFFFF"/>
              <w:spacing w:before="40"/>
              <w:jc w:val="both"/>
              <w:rPr>
                <w:sz w:val="24"/>
                <w:szCs w:val="24"/>
                <w:lang w:val="es-AR"/>
              </w:rPr>
            </w:pPr>
            <w:r>
              <w:rPr>
                <w:sz w:val="24"/>
                <w:szCs w:val="24"/>
                <w:lang w:val="es-AR"/>
              </w:rPr>
              <w:t>- Luật Nuôi con nuôi 2010.</w:t>
            </w:r>
          </w:p>
          <w:p w:rsidR="00397532" w:rsidRDefault="00CB6D56" w:rsidP="00D23FAE">
            <w:pPr>
              <w:shd w:val="clear" w:color="auto" w:fill="FFFFFF"/>
              <w:spacing w:before="40"/>
              <w:jc w:val="both"/>
              <w:rPr>
                <w:sz w:val="24"/>
                <w:szCs w:val="24"/>
                <w:lang w:val="es-AR"/>
              </w:rPr>
            </w:pPr>
            <w:r w:rsidRPr="003C73FD">
              <w:rPr>
                <w:sz w:val="24"/>
                <w:szCs w:val="24"/>
                <w:lang w:val="es-AR"/>
              </w:rPr>
              <w:t>- Nghị định 19/2011/NĐ-CP ngày 21/3/2011 của Chính phủ Quy định chi tiết thi hành một số đ</w:t>
            </w:r>
            <w:r>
              <w:rPr>
                <w:sz w:val="24"/>
                <w:szCs w:val="24"/>
                <w:lang w:val="es-AR"/>
              </w:rPr>
              <w:t>iều của Luật Nuôi con nuôi.</w:t>
            </w:r>
          </w:p>
          <w:p w:rsidR="00CB6D56" w:rsidRPr="00397532" w:rsidRDefault="00397532" w:rsidP="00D23FAE">
            <w:pPr>
              <w:shd w:val="clear" w:color="auto" w:fill="FFFFFF"/>
              <w:spacing w:before="40"/>
              <w:jc w:val="both"/>
              <w:rPr>
                <w:sz w:val="24"/>
                <w:szCs w:val="24"/>
                <w:lang w:val="es-AR"/>
              </w:rPr>
            </w:pPr>
            <w:r w:rsidRPr="00397532">
              <w:rPr>
                <w:sz w:val="24"/>
                <w:szCs w:val="24"/>
                <w:lang w:val="es-AR"/>
              </w:rPr>
              <w:t xml:space="preserve">- </w:t>
            </w:r>
            <w:hyperlink r:id="rId111" w:history="1">
              <w:r w:rsidR="00CB6D56" w:rsidRPr="00397532">
                <w:rPr>
                  <w:rStyle w:val="Hyperlink"/>
                  <w:bCs/>
                  <w:color w:val="auto"/>
                  <w:sz w:val="24"/>
                  <w:szCs w:val="24"/>
                  <w:u w:val="none"/>
                  <w:lang w:val="es-AR"/>
                </w:rPr>
                <w:t>Nghị</w:t>
              </w:r>
            </w:hyperlink>
            <w:r w:rsidR="00CB6D56" w:rsidRPr="00397532">
              <w:rPr>
                <w:sz w:val="24"/>
                <w:szCs w:val="24"/>
                <w:lang w:val="es-AR"/>
              </w:rPr>
              <w:t xml:space="preserve"> định số</w:t>
            </w:r>
            <w:r w:rsidR="00CB6D56" w:rsidRPr="003C73FD">
              <w:rPr>
                <w:sz w:val="24"/>
                <w:szCs w:val="24"/>
                <w:lang w:val="es-AR"/>
              </w:rPr>
              <w:t xml:space="preserve"> 114/2016/NĐ-</w:t>
            </w:r>
            <w:r w:rsidR="00CB6D56" w:rsidRPr="003C73FD">
              <w:rPr>
                <w:sz w:val="24"/>
                <w:szCs w:val="24"/>
                <w:lang w:val="es-AR"/>
              </w:rPr>
              <w:lastRenderedPageBreak/>
              <w:t>CP</w:t>
            </w:r>
            <w:r w:rsidR="00CB6D56" w:rsidRPr="003C73FD">
              <w:rPr>
                <w:bCs/>
                <w:sz w:val="24"/>
                <w:szCs w:val="24"/>
                <w:lang w:val="es-AR"/>
              </w:rPr>
              <w:t> </w:t>
            </w:r>
            <w:r w:rsidR="00CB6D56" w:rsidRPr="003C73FD">
              <w:rPr>
                <w:bCs/>
                <w:sz w:val="24"/>
                <w:szCs w:val="24"/>
                <w:shd w:val="clear" w:color="auto" w:fill="FFFFFF"/>
                <w:lang w:val="es-AR"/>
              </w:rPr>
              <w:t xml:space="preserve">ngày 08/7/2016 của Chính phủ quy định lệ phí đăng ký nuôi con nuôi, lệ phí cấp giấy phép hoạt động của tổ chức con nuôi </w:t>
            </w:r>
            <w:r w:rsidR="00CB6D56" w:rsidRPr="00397532">
              <w:rPr>
                <w:bCs/>
                <w:sz w:val="24"/>
                <w:szCs w:val="24"/>
                <w:shd w:val="clear" w:color="auto" w:fill="FFFFFF"/>
                <w:lang w:val="es-AR"/>
              </w:rPr>
              <w:t>nước ngoài.</w:t>
            </w:r>
          </w:p>
          <w:p w:rsidR="00CB6D56" w:rsidRPr="00397532" w:rsidRDefault="00CB6D56" w:rsidP="00D23FAE">
            <w:pPr>
              <w:shd w:val="clear" w:color="auto" w:fill="FFFFFF"/>
              <w:spacing w:before="40"/>
              <w:jc w:val="both"/>
              <w:rPr>
                <w:sz w:val="24"/>
                <w:szCs w:val="24"/>
                <w:lang w:val="es-AR"/>
              </w:rPr>
            </w:pPr>
            <w:r w:rsidRPr="00397532">
              <w:rPr>
                <w:sz w:val="24"/>
                <w:szCs w:val="24"/>
                <w:lang w:val="es-AR"/>
              </w:rPr>
              <w:t xml:space="preserve">- </w:t>
            </w:r>
            <w:r w:rsidRPr="00397532">
              <w:rPr>
                <w:sz w:val="24"/>
                <w:szCs w:val="24"/>
              </w:rPr>
              <w:t>Nghị định số 24/2019/NĐ-CP ngày 05/3/2019 của Chính phủ sửa đổi, bổ sung một số điều của Nghị định số 19/2011/NĐ-CP ngày 21/3/2011 của Chính phủ quy định chi tiết một số điều của Luật nuôi con nuôi.</w:t>
            </w:r>
          </w:p>
          <w:p w:rsidR="00CB6D56" w:rsidRPr="00397532" w:rsidRDefault="00CB6D56" w:rsidP="00D23FAE">
            <w:pPr>
              <w:shd w:val="clear" w:color="auto" w:fill="FFFFFF"/>
              <w:spacing w:before="40"/>
              <w:jc w:val="both"/>
              <w:rPr>
                <w:sz w:val="24"/>
                <w:szCs w:val="24"/>
                <w:lang w:val="es-AR"/>
              </w:rPr>
            </w:pPr>
            <w:r w:rsidRPr="00397532">
              <w:rPr>
                <w:sz w:val="24"/>
                <w:szCs w:val="24"/>
                <w:lang w:val="es-AR"/>
              </w:rPr>
              <w:t xml:space="preserve">- Thông tư 12/2011/TT-BTP ngày 27/6/2011 của </w:t>
            </w:r>
            <w:r w:rsidR="00397532">
              <w:rPr>
                <w:sz w:val="24"/>
                <w:szCs w:val="24"/>
                <w:lang w:val="es-AR"/>
              </w:rPr>
              <w:t xml:space="preserve">Bộ trưởng </w:t>
            </w:r>
            <w:r w:rsidRPr="00397532">
              <w:rPr>
                <w:sz w:val="24"/>
                <w:szCs w:val="24"/>
                <w:lang w:val="es-AR"/>
              </w:rPr>
              <w:t>Bộ Tư pháp Về việc ban hành và hướng dẫn việc ghi chép, lưu trữ, sử dụng biểu mẫu nuôi con nuôi;</w:t>
            </w:r>
          </w:p>
          <w:p w:rsidR="00CB6D56" w:rsidRPr="00397532" w:rsidRDefault="00CB6D56" w:rsidP="00D23FAE">
            <w:pPr>
              <w:spacing w:before="40"/>
              <w:jc w:val="both"/>
              <w:rPr>
                <w:bCs/>
                <w:sz w:val="24"/>
                <w:szCs w:val="24"/>
                <w:shd w:val="clear" w:color="auto" w:fill="FFFFFF"/>
                <w:lang w:val="es-AR"/>
              </w:rPr>
            </w:pPr>
            <w:r w:rsidRPr="00397532">
              <w:rPr>
                <w:sz w:val="24"/>
                <w:szCs w:val="24"/>
                <w:lang w:val="es-AR"/>
              </w:rPr>
              <w:t xml:space="preserve">- </w:t>
            </w:r>
            <w:r w:rsidRPr="00397532">
              <w:rPr>
                <w:bCs/>
                <w:sz w:val="24"/>
                <w:szCs w:val="24"/>
                <w:lang w:val="es-AR"/>
              </w:rPr>
              <w:t>Thông tư số 24/2014/TT-BTP </w:t>
            </w:r>
            <w:r w:rsidRPr="00397532">
              <w:rPr>
                <w:bCs/>
                <w:sz w:val="24"/>
                <w:szCs w:val="24"/>
                <w:shd w:val="clear" w:color="auto" w:fill="FFFFFF"/>
                <w:lang w:val="es-AR"/>
              </w:rPr>
              <w:t xml:space="preserve">ngày 29/12/2014 </w:t>
            </w:r>
            <w:r w:rsidR="00397532">
              <w:rPr>
                <w:sz w:val="24"/>
                <w:szCs w:val="24"/>
                <w:lang w:val="es-AR"/>
              </w:rPr>
              <w:t xml:space="preserve">Bộ trưởng </w:t>
            </w:r>
            <w:r w:rsidRPr="00397532">
              <w:rPr>
                <w:bCs/>
                <w:sz w:val="24"/>
                <w:szCs w:val="24"/>
                <w:shd w:val="clear" w:color="auto" w:fill="FFFFFF"/>
                <w:lang w:val="es-AR"/>
              </w:rPr>
              <w:t>Bộ Tư pháp sửa đổi, bổ sung một số điều của Thông tư số 12/2011/TT-BTP ngày 27/6/2011 của Bộ Tư pháp về việc ban hành và hướng dẫn việc ghi chép, lưu trữ, sử dụng biểu mẫu nuôi con nuôi.</w:t>
            </w:r>
          </w:p>
          <w:p w:rsidR="00CB6D56" w:rsidRPr="003C73FD" w:rsidRDefault="00CB6D56" w:rsidP="00D23FAE">
            <w:pPr>
              <w:shd w:val="clear" w:color="auto" w:fill="FFFFFF"/>
              <w:spacing w:before="40"/>
              <w:jc w:val="both"/>
              <w:textAlignment w:val="baseline"/>
              <w:rPr>
                <w:bCs/>
                <w:sz w:val="24"/>
                <w:szCs w:val="24"/>
                <w:shd w:val="clear" w:color="auto" w:fill="FFFFFF"/>
                <w:lang w:val="es-AR"/>
              </w:rPr>
            </w:pPr>
            <w:r w:rsidRPr="00397532">
              <w:rPr>
                <w:sz w:val="24"/>
                <w:szCs w:val="24"/>
                <w:lang w:val="es-AR"/>
              </w:rPr>
              <w:t xml:space="preserve">- </w:t>
            </w:r>
            <w:hyperlink r:id="rId112" w:history="1">
              <w:r w:rsidRPr="00397532">
                <w:rPr>
                  <w:rStyle w:val="Hyperlink"/>
                  <w:bCs/>
                  <w:color w:val="auto"/>
                  <w:sz w:val="24"/>
                  <w:szCs w:val="24"/>
                  <w:u w:val="none"/>
                  <w:lang w:val="es-AR"/>
                </w:rPr>
                <w:t>Thông tư số 267/2016/TT-BTP</w:t>
              </w:r>
            </w:hyperlink>
            <w:r w:rsidRPr="00397532">
              <w:rPr>
                <w:bCs/>
                <w:sz w:val="24"/>
                <w:szCs w:val="24"/>
                <w:lang w:val="es-AR"/>
              </w:rPr>
              <w:t> </w:t>
            </w:r>
            <w:r w:rsidRPr="00397532">
              <w:rPr>
                <w:bCs/>
                <w:sz w:val="24"/>
                <w:szCs w:val="24"/>
                <w:shd w:val="clear" w:color="auto" w:fill="FFFFFF"/>
                <w:lang w:val="es-AR"/>
              </w:rPr>
              <w:t xml:space="preserve">ngày 14/11/2016 của </w:t>
            </w:r>
            <w:r w:rsidR="00397532">
              <w:rPr>
                <w:sz w:val="24"/>
                <w:szCs w:val="24"/>
                <w:lang w:val="es-AR"/>
              </w:rPr>
              <w:t xml:space="preserve">Bộ trưởng </w:t>
            </w:r>
            <w:r w:rsidRPr="00397532">
              <w:rPr>
                <w:bCs/>
                <w:sz w:val="24"/>
                <w:szCs w:val="24"/>
                <w:shd w:val="clear" w:color="auto" w:fill="FFFFFF"/>
                <w:lang w:val="es-AR"/>
              </w:rPr>
              <w:t>Bộ Tài chính hướng dẫn lập dự toán, quản lý, sử dụng và quyết toán kinh phí ngân sách nhà nước bảo đảm cho công tác</w:t>
            </w:r>
            <w:r w:rsidRPr="003C73FD">
              <w:rPr>
                <w:bCs/>
                <w:sz w:val="24"/>
                <w:szCs w:val="24"/>
                <w:shd w:val="clear" w:color="auto" w:fill="FFFFFF"/>
                <w:lang w:val="es-AR"/>
              </w:rPr>
              <w:t xml:space="preserve"> nuôi con nuôi và cấp, gia hạn, sửa đổi giấy phép hoạt động của tổ chức con nuôi nước ngoài tại Việt Nam.</w:t>
            </w:r>
          </w:p>
        </w:tc>
      </w:tr>
      <w:tr w:rsidR="00CB6D56" w:rsidRPr="003C73FD" w:rsidTr="00D369C7">
        <w:trPr>
          <w:trHeight w:val="922"/>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lastRenderedPageBreak/>
              <w:t>39</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both"/>
              <w:rPr>
                <w:sz w:val="24"/>
                <w:szCs w:val="24"/>
              </w:rPr>
            </w:pPr>
            <w:r w:rsidRPr="003C73FD">
              <w:rPr>
                <w:sz w:val="24"/>
                <w:szCs w:val="24"/>
              </w:rPr>
              <w:t>Đăng ký lại việc nuôi con nuôi trong nước</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hd w:val="clear" w:color="auto" w:fill="FFFFFF"/>
              <w:spacing w:before="40"/>
              <w:jc w:val="center"/>
              <w:textAlignment w:val="baseline"/>
              <w:rPr>
                <w:sz w:val="24"/>
                <w:szCs w:val="24"/>
              </w:rPr>
            </w:pPr>
            <w:r w:rsidRPr="003C73FD">
              <w:rPr>
                <w:sz w:val="24"/>
                <w:szCs w:val="24"/>
                <w:bdr w:val="none" w:sz="0" w:space="0" w:color="auto" w:frame="1"/>
                <w:lang w:val="vi-VN"/>
              </w:rPr>
              <w:t>05 ngày làm việc</w:t>
            </w:r>
          </w:p>
        </w:tc>
        <w:tc>
          <w:tcPr>
            <w:tcW w:w="2693" w:type="dxa"/>
            <w:vMerge w:val="restart"/>
            <w:tcBorders>
              <w:top w:val="single" w:sz="4" w:space="0" w:color="auto"/>
              <w:left w:val="single" w:sz="4" w:space="0" w:color="auto"/>
              <w:right w:val="single" w:sz="4" w:space="0" w:color="auto"/>
            </w:tcBorders>
            <w:vAlign w:val="center"/>
          </w:tcPr>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xml:space="preserve">- Cơ quan thực hiện: </w:t>
            </w:r>
            <w:r w:rsidRPr="003C73FD">
              <w:rPr>
                <w:sz w:val="24"/>
                <w:szCs w:val="24"/>
              </w:rPr>
              <w:t xml:space="preserve">Ủy ban nhân dân cấp xã </w:t>
            </w:r>
          </w:p>
        </w:tc>
        <w:tc>
          <w:tcPr>
            <w:tcW w:w="3261" w:type="dxa"/>
            <w:vMerge w:val="restart"/>
            <w:tcBorders>
              <w:top w:val="single" w:sz="4" w:space="0" w:color="auto"/>
              <w:left w:val="single" w:sz="4" w:space="0" w:color="auto"/>
              <w:right w:val="single" w:sz="4" w:space="0" w:color="auto"/>
            </w:tcBorders>
            <w:vAlign w:val="center"/>
          </w:tcPr>
          <w:p w:rsidR="00CB6D56" w:rsidRDefault="00CB6D56" w:rsidP="00D23FAE">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B6D56" w:rsidRPr="003C73FD" w:rsidRDefault="00CB6D56" w:rsidP="00D23FAE">
            <w:pPr>
              <w:spacing w:before="40"/>
              <w:jc w:val="both"/>
              <w:rPr>
                <w:sz w:val="24"/>
                <w:szCs w:val="24"/>
                <w:lang w:val="da-DK"/>
              </w:rPr>
            </w:pPr>
            <w:r w:rsidRPr="003C73FD">
              <w:rPr>
                <w:sz w:val="24"/>
                <w:szCs w:val="24"/>
                <w:lang w:val="da-DK"/>
              </w:rPr>
              <w:t xml:space="preserve">- Không tiếp nhận hồ sơ và trả kết quả </w:t>
            </w:r>
            <w:r>
              <w:rPr>
                <w:sz w:val="24"/>
                <w:szCs w:val="24"/>
                <w:lang w:val="da-DK"/>
              </w:rPr>
              <w:t>qua dịch vụ bưu chính công ích.</w:t>
            </w:r>
          </w:p>
        </w:tc>
        <w:tc>
          <w:tcPr>
            <w:tcW w:w="4110" w:type="dxa"/>
            <w:vMerge/>
            <w:tcBorders>
              <w:left w:val="single" w:sz="4" w:space="0" w:color="auto"/>
              <w:right w:val="single" w:sz="4" w:space="0" w:color="auto"/>
            </w:tcBorders>
            <w:vAlign w:val="center"/>
          </w:tcPr>
          <w:p w:rsidR="00CB6D56" w:rsidRPr="003C73FD" w:rsidRDefault="00CB6D56" w:rsidP="00D23FAE">
            <w:pPr>
              <w:spacing w:before="40"/>
              <w:jc w:val="both"/>
              <w:rPr>
                <w:sz w:val="24"/>
                <w:szCs w:val="24"/>
              </w:rPr>
            </w:pPr>
          </w:p>
        </w:tc>
      </w:tr>
      <w:tr w:rsidR="00CB6D56" w:rsidRPr="003C73FD" w:rsidTr="00DF1033">
        <w:trPr>
          <w:trHeight w:val="7339"/>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lastRenderedPageBreak/>
              <w:t>40</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CB6D56">
            <w:pPr>
              <w:jc w:val="both"/>
              <w:rPr>
                <w:sz w:val="24"/>
                <w:szCs w:val="24"/>
              </w:rPr>
            </w:pPr>
            <w:r w:rsidRPr="003C73FD">
              <w:rPr>
                <w:sz w:val="24"/>
                <w:szCs w:val="24"/>
              </w:rPr>
              <w:t>Giải quyết việc người nước ngoài cư trú ở khu vực biên giới nước láng giềng nhận trẻ em Việt Nam làm con nuôi</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center"/>
              <w:textAlignment w:val="baseline"/>
              <w:rPr>
                <w:sz w:val="24"/>
                <w:szCs w:val="24"/>
                <w:bdr w:val="none" w:sz="0" w:space="0" w:color="auto" w:frame="1"/>
              </w:rPr>
            </w:pPr>
            <w:r>
              <w:rPr>
                <w:sz w:val="24"/>
                <w:szCs w:val="24"/>
                <w:bdr w:val="none" w:sz="0" w:space="0" w:color="auto" w:frame="1"/>
                <w:lang w:val="vi-VN"/>
              </w:rPr>
              <w:t>30 ngày</w:t>
            </w:r>
          </w:p>
        </w:tc>
        <w:tc>
          <w:tcPr>
            <w:tcW w:w="2693" w:type="dxa"/>
            <w:vMerge/>
            <w:tcBorders>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both"/>
              <w:textAlignment w:val="baseline"/>
              <w:rPr>
                <w:sz w:val="24"/>
                <w:szCs w:val="24"/>
              </w:rPr>
            </w:pPr>
          </w:p>
        </w:tc>
        <w:tc>
          <w:tcPr>
            <w:tcW w:w="3261" w:type="dxa"/>
            <w:vMerge/>
            <w:tcBorders>
              <w:left w:val="single" w:sz="4" w:space="0" w:color="auto"/>
              <w:bottom w:val="single" w:sz="4" w:space="0" w:color="auto"/>
              <w:right w:val="single" w:sz="4" w:space="0" w:color="auto"/>
            </w:tcBorders>
            <w:vAlign w:val="center"/>
          </w:tcPr>
          <w:p w:rsidR="00CB6D56" w:rsidRPr="003C73FD" w:rsidRDefault="00CB6D56" w:rsidP="00CB6D56">
            <w:pPr>
              <w:jc w:val="both"/>
              <w:rPr>
                <w:sz w:val="24"/>
                <w:szCs w:val="24"/>
              </w:rPr>
            </w:pPr>
          </w:p>
        </w:tc>
        <w:tc>
          <w:tcPr>
            <w:tcW w:w="4110" w:type="dxa"/>
            <w:vMerge/>
            <w:tcBorders>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both"/>
              <w:rPr>
                <w:sz w:val="24"/>
                <w:szCs w:val="24"/>
              </w:rPr>
            </w:pPr>
          </w:p>
        </w:tc>
      </w:tr>
    </w:tbl>
    <w:p w:rsidR="007D3817" w:rsidRPr="003C73FD" w:rsidRDefault="007D3817" w:rsidP="00EF796F">
      <w:pPr>
        <w:rPr>
          <w:b/>
          <w:sz w:val="2"/>
          <w:szCs w:val="2"/>
        </w:rPr>
      </w:pPr>
    </w:p>
    <w:p w:rsidR="00405FE1" w:rsidRPr="003C73FD" w:rsidRDefault="006B0367" w:rsidP="00EF796F">
      <w:r>
        <w:rPr>
          <w:noProof/>
        </w:rPr>
        <w:pict>
          <v:line id="_x0000_s1027" style="position:absolute;flip:y;z-index:251661312" from="269.5pt,18.7pt" to="418.45pt,18.7pt" fillcolor="none" strokeweight="1pt"/>
        </w:pict>
      </w:r>
    </w:p>
    <w:sectPr w:rsidR="00405FE1" w:rsidRPr="003C73FD" w:rsidSect="007603D4">
      <w:headerReference w:type="default" r:id="rId113"/>
      <w:footerReference w:type="even" r:id="rId114"/>
      <w:footerReference w:type="default" r:id="rId115"/>
      <w:pgSz w:w="16840" w:h="11907" w:orient="landscape" w:code="9"/>
      <w:pgMar w:top="709" w:right="907" w:bottom="851" w:left="1531"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67" w:rsidRDefault="006B0367" w:rsidP="00B70527">
      <w:r>
        <w:separator/>
      </w:r>
    </w:p>
  </w:endnote>
  <w:endnote w:type="continuationSeparator" w:id="0">
    <w:p w:rsidR="006B0367" w:rsidRDefault="006B0367" w:rsidP="00B7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A443D" w:rsidP="0084046A">
    <w:pPr>
      <w:pStyle w:val="Footer"/>
      <w:framePr w:wrap="around" w:vAnchor="text" w:hAnchor="margin" w:xAlign="right" w:y="1"/>
      <w:rPr>
        <w:rStyle w:val="PageNumber"/>
      </w:rPr>
    </w:pPr>
    <w:r>
      <w:rPr>
        <w:rStyle w:val="PageNumber"/>
      </w:rPr>
      <w:fldChar w:fldCharType="begin"/>
    </w:r>
    <w:r w:rsidR="00D369C7">
      <w:rPr>
        <w:rStyle w:val="PageNumber"/>
      </w:rPr>
      <w:instrText xml:space="preserve">PAGE  </w:instrText>
    </w:r>
    <w:r>
      <w:rPr>
        <w:rStyle w:val="PageNumber"/>
      </w:rPr>
      <w:fldChar w:fldCharType="end"/>
    </w:r>
  </w:p>
  <w:p w:rsidR="00D369C7" w:rsidRDefault="00D369C7" w:rsidP="008404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369C7" w:rsidP="0084046A">
    <w:pPr>
      <w:pStyle w:val="Footer"/>
      <w:framePr w:wrap="around" w:vAnchor="text" w:hAnchor="margin" w:xAlign="right" w:y="1"/>
      <w:rPr>
        <w:rStyle w:val="PageNumber"/>
      </w:rPr>
    </w:pPr>
  </w:p>
  <w:p w:rsidR="00D369C7" w:rsidRDefault="00D369C7" w:rsidP="008404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67" w:rsidRDefault="006B0367" w:rsidP="00B70527">
      <w:r>
        <w:separator/>
      </w:r>
    </w:p>
  </w:footnote>
  <w:footnote w:type="continuationSeparator" w:id="0">
    <w:p w:rsidR="006B0367" w:rsidRDefault="006B0367" w:rsidP="00B7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A443D">
    <w:pPr>
      <w:pStyle w:val="Header"/>
      <w:jc w:val="center"/>
    </w:pPr>
    <w:r>
      <w:fldChar w:fldCharType="begin"/>
    </w:r>
    <w:r w:rsidR="00D369C7">
      <w:instrText xml:space="preserve"> PAGE   \* MERGEFORMAT </w:instrText>
    </w:r>
    <w:r>
      <w:fldChar w:fldCharType="separate"/>
    </w:r>
    <w:r w:rsidR="00F849FF">
      <w:rPr>
        <w:noProof/>
      </w:rPr>
      <w:t>22</w:t>
    </w:r>
    <w:r>
      <w:rPr>
        <w:noProof/>
      </w:rPr>
      <w:fldChar w:fldCharType="end"/>
    </w:r>
  </w:p>
  <w:p w:rsidR="00D369C7" w:rsidRDefault="00D36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201"/>
    <w:multiLevelType w:val="hybridMultilevel"/>
    <w:tmpl w:val="025CCB62"/>
    <w:lvl w:ilvl="0" w:tplc="8E8639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01C29"/>
    <w:multiLevelType w:val="hybridMultilevel"/>
    <w:tmpl w:val="AB14A4F6"/>
    <w:lvl w:ilvl="0" w:tplc="E690C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343A7"/>
    <w:multiLevelType w:val="hybridMultilevel"/>
    <w:tmpl w:val="BFF4844C"/>
    <w:lvl w:ilvl="0" w:tplc="2FCC0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817"/>
    <w:rsid w:val="00012DF8"/>
    <w:rsid w:val="00027EE5"/>
    <w:rsid w:val="0003270F"/>
    <w:rsid w:val="00035AFC"/>
    <w:rsid w:val="00042915"/>
    <w:rsid w:val="00044E05"/>
    <w:rsid w:val="00071262"/>
    <w:rsid w:val="000736E5"/>
    <w:rsid w:val="000A5ADB"/>
    <w:rsid w:val="000B086E"/>
    <w:rsid w:val="000B7DB9"/>
    <w:rsid w:val="000C4FF3"/>
    <w:rsid w:val="000D7C84"/>
    <w:rsid w:val="000E0691"/>
    <w:rsid w:val="000E29AA"/>
    <w:rsid w:val="000F09D3"/>
    <w:rsid w:val="00111D1F"/>
    <w:rsid w:val="0011298D"/>
    <w:rsid w:val="00114DE3"/>
    <w:rsid w:val="00117199"/>
    <w:rsid w:val="001175BC"/>
    <w:rsid w:val="0013564B"/>
    <w:rsid w:val="001455E6"/>
    <w:rsid w:val="0015657C"/>
    <w:rsid w:val="00173341"/>
    <w:rsid w:val="00180FF4"/>
    <w:rsid w:val="00197190"/>
    <w:rsid w:val="001D0559"/>
    <w:rsid w:val="00222FDB"/>
    <w:rsid w:val="00223524"/>
    <w:rsid w:val="00226924"/>
    <w:rsid w:val="0022792F"/>
    <w:rsid w:val="002365C4"/>
    <w:rsid w:val="0024122C"/>
    <w:rsid w:val="00245E71"/>
    <w:rsid w:val="0025053E"/>
    <w:rsid w:val="002543A8"/>
    <w:rsid w:val="00256E0E"/>
    <w:rsid w:val="00272C13"/>
    <w:rsid w:val="0029143A"/>
    <w:rsid w:val="002C6774"/>
    <w:rsid w:val="002D374D"/>
    <w:rsid w:val="002E443A"/>
    <w:rsid w:val="002E6DFE"/>
    <w:rsid w:val="00302413"/>
    <w:rsid w:val="00307B02"/>
    <w:rsid w:val="003101D8"/>
    <w:rsid w:val="00341F56"/>
    <w:rsid w:val="00345262"/>
    <w:rsid w:val="00364808"/>
    <w:rsid w:val="00397532"/>
    <w:rsid w:val="003A05EC"/>
    <w:rsid w:val="003C059D"/>
    <w:rsid w:val="003C2731"/>
    <w:rsid w:val="003C73FD"/>
    <w:rsid w:val="003D24EA"/>
    <w:rsid w:val="003E34CD"/>
    <w:rsid w:val="003F3167"/>
    <w:rsid w:val="003F4534"/>
    <w:rsid w:val="003F7CA6"/>
    <w:rsid w:val="00401E5F"/>
    <w:rsid w:val="00405FE1"/>
    <w:rsid w:val="00420CAF"/>
    <w:rsid w:val="00420DA4"/>
    <w:rsid w:val="00424E90"/>
    <w:rsid w:val="00430182"/>
    <w:rsid w:val="00435658"/>
    <w:rsid w:val="00441358"/>
    <w:rsid w:val="00460A35"/>
    <w:rsid w:val="00460BC3"/>
    <w:rsid w:val="00472637"/>
    <w:rsid w:val="00487A73"/>
    <w:rsid w:val="00496E4F"/>
    <w:rsid w:val="004A26B5"/>
    <w:rsid w:val="004A51B2"/>
    <w:rsid w:val="004A5DA3"/>
    <w:rsid w:val="004C77F9"/>
    <w:rsid w:val="004E6B18"/>
    <w:rsid w:val="004F11A9"/>
    <w:rsid w:val="0050036A"/>
    <w:rsid w:val="005063C3"/>
    <w:rsid w:val="005540E5"/>
    <w:rsid w:val="00560BBF"/>
    <w:rsid w:val="0056598A"/>
    <w:rsid w:val="00576678"/>
    <w:rsid w:val="005819D3"/>
    <w:rsid w:val="005A2015"/>
    <w:rsid w:val="005A65B1"/>
    <w:rsid w:val="005A7284"/>
    <w:rsid w:val="005C3C4D"/>
    <w:rsid w:val="0061405F"/>
    <w:rsid w:val="00625635"/>
    <w:rsid w:val="00631CB1"/>
    <w:rsid w:val="00643CCA"/>
    <w:rsid w:val="006469DB"/>
    <w:rsid w:val="0067021B"/>
    <w:rsid w:val="0067290F"/>
    <w:rsid w:val="006B0367"/>
    <w:rsid w:val="006B6B27"/>
    <w:rsid w:val="006B6C77"/>
    <w:rsid w:val="006B7074"/>
    <w:rsid w:val="006C5136"/>
    <w:rsid w:val="006E7EF3"/>
    <w:rsid w:val="006F1859"/>
    <w:rsid w:val="00711919"/>
    <w:rsid w:val="00717AC8"/>
    <w:rsid w:val="00747725"/>
    <w:rsid w:val="007479A8"/>
    <w:rsid w:val="007603D4"/>
    <w:rsid w:val="007704AC"/>
    <w:rsid w:val="00777153"/>
    <w:rsid w:val="00784A54"/>
    <w:rsid w:val="007B45E8"/>
    <w:rsid w:val="007B5FE6"/>
    <w:rsid w:val="007C1AE7"/>
    <w:rsid w:val="007C2510"/>
    <w:rsid w:val="007C513F"/>
    <w:rsid w:val="007C6FE4"/>
    <w:rsid w:val="007D3817"/>
    <w:rsid w:val="007E48A8"/>
    <w:rsid w:val="0080211F"/>
    <w:rsid w:val="00807569"/>
    <w:rsid w:val="00807EE8"/>
    <w:rsid w:val="008203A5"/>
    <w:rsid w:val="00834B25"/>
    <w:rsid w:val="0084046A"/>
    <w:rsid w:val="00841E0F"/>
    <w:rsid w:val="00856180"/>
    <w:rsid w:val="00857EC0"/>
    <w:rsid w:val="00860127"/>
    <w:rsid w:val="00873FD5"/>
    <w:rsid w:val="00880E63"/>
    <w:rsid w:val="008877FB"/>
    <w:rsid w:val="008B3692"/>
    <w:rsid w:val="008D3A14"/>
    <w:rsid w:val="008D4A9D"/>
    <w:rsid w:val="008D7B09"/>
    <w:rsid w:val="008E1C1E"/>
    <w:rsid w:val="008F4538"/>
    <w:rsid w:val="00905410"/>
    <w:rsid w:val="009074DD"/>
    <w:rsid w:val="009276A3"/>
    <w:rsid w:val="00931E80"/>
    <w:rsid w:val="00937718"/>
    <w:rsid w:val="00937F2F"/>
    <w:rsid w:val="009803CE"/>
    <w:rsid w:val="009964E1"/>
    <w:rsid w:val="009A002B"/>
    <w:rsid w:val="009D1C47"/>
    <w:rsid w:val="009F068F"/>
    <w:rsid w:val="009F2D82"/>
    <w:rsid w:val="00A024A7"/>
    <w:rsid w:val="00A07AB5"/>
    <w:rsid w:val="00A12D37"/>
    <w:rsid w:val="00A134CD"/>
    <w:rsid w:val="00A71802"/>
    <w:rsid w:val="00A72E12"/>
    <w:rsid w:val="00A7740B"/>
    <w:rsid w:val="00A84CEB"/>
    <w:rsid w:val="00AC39F8"/>
    <w:rsid w:val="00AC58BC"/>
    <w:rsid w:val="00AC611F"/>
    <w:rsid w:val="00AD0BC7"/>
    <w:rsid w:val="00AF11F7"/>
    <w:rsid w:val="00AF29EF"/>
    <w:rsid w:val="00B16221"/>
    <w:rsid w:val="00B44534"/>
    <w:rsid w:val="00B44CE8"/>
    <w:rsid w:val="00B45191"/>
    <w:rsid w:val="00B456A5"/>
    <w:rsid w:val="00B46127"/>
    <w:rsid w:val="00B66510"/>
    <w:rsid w:val="00B70527"/>
    <w:rsid w:val="00B71998"/>
    <w:rsid w:val="00B85A4A"/>
    <w:rsid w:val="00B917E9"/>
    <w:rsid w:val="00BA7E42"/>
    <w:rsid w:val="00BD496F"/>
    <w:rsid w:val="00BD5EE3"/>
    <w:rsid w:val="00BE2ED0"/>
    <w:rsid w:val="00C13E20"/>
    <w:rsid w:val="00C21656"/>
    <w:rsid w:val="00C40195"/>
    <w:rsid w:val="00C412B0"/>
    <w:rsid w:val="00C459AA"/>
    <w:rsid w:val="00C479DB"/>
    <w:rsid w:val="00C777D5"/>
    <w:rsid w:val="00C80701"/>
    <w:rsid w:val="00C97FD0"/>
    <w:rsid w:val="00CA3BB7"/>
    <w:rsid w:val="00CA6699"/>
    <w:rsid w:val="00CB0CA3"/>
    <w:rsid w:val="00CB6D56"/>
    <w:rsid w:val="00CC02C5"/>
    <w:rsid w:val="00CE71BB"/>
    <w:rsid w:val="00CE7E94"/>
    <w:rsid w:val="00CF01EE"/>
    <w:rsid w:val="00CF744E"/>
    <w:rsid w:val="00D00057"/>
    <w:rsid w:val="00D23FAE"/>
    <w:rsid w:val="00D369C7"/>
    <w:rsid w:val="00D421DF"/>
    <w:rsid w:val="00D700FD"/>
    <w:rsid w:val="00D92B86"/>
    <w:rsid w:val="00D9529F"/>
    <w:rsid w:val="00DA443D"/>
    <w:rsid w:val="00DC5125"/>
    <w:rsid w:val="00DE4014"/>
    <w:rsid w:val="00DE5732"/>
    <w:rsid w:val="00DF0593"/>
    <w:rsid w:val="00DF1033"/>
    <w:rsid w:val="00E02ED0"/>
    <w:rsid w:val="00E127EA"/>
    <w:rsid w:val="00E12DF9"/>
    <w:rsid w:val="00E420F1"/>
    <w:rsid w:val="00E5136D"/>
    <w:rsid w:val="00E6126D"/>
    <w:rsid w:val="00E66AA1"/>
    <w:rsid w:val="00E71329"/>
    <w:rsid w:val="00E769AD"/>
    <w:rsid w:val="00E94AAE"/>
    <w:rsid w:val="00EA4F88"/>
    <w:rsid w:val="00EA7CE6"/>
    <w:rsid w:val="00EC378B"/>
    <w:rsid w:val="00EF796F"/>
    <w:rsid w:val="00F510BB"/>
    <w:rsid w:val="00F53067"/>
    <w:rsid w:val="00F63DB7"/>
    <w:rsid w:val="00F7467A"/>
    <w:rsid w:val="00F75178"/>
    <w:rsid w:val="00F75CD0"/>
    <w:rsid w:val="00F849FF"/>
    <w:rsid w:val="00FA636D"/>
    <w:rsid w:val="00FC30A0"/>
    <w:rsid w:val="00FD4087"/>
    <w:rsid w:val="00FD4948"/>
    <w:rsid w:val="00FE3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1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7D38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17"/>
    <w:rPr>
      <w:rFonts w:ascii="Times New Roman" w:eastAsia="Times New Roman" w:hAnsi="Times New Roman" w:cs="Times New Roman"/>
      <w:b/>
      <w:bCs/>
      <w:kern w:val="36"/>
      <w:sz w:val="48"/>
      <w:szCs w:val="48"/>
    </w:rPr>
  </w:style>
  <w:style w:type="table" w:styleId="TableGrid">
    <w:name w:val="Table Grid"/>
    <w:basedOn w:val="TableNormal"/>
    <w:rsid w:val="007D3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D3817"/>
    <w:rPr>
      <w:color w:val="0000FF"/>
      <w:u w:val="single"/>
    </w:rPr>
  </w:style>
  <w:style w:type="paragraph" w:styleId="Footer">
    <w:name w:val="footer"/>
    <w:basedOn w:val="Normal"/>
    <w:link w:val="FooterChar"/>
    <w:rsid w:val="007D3817"/>
    <w:pPr>
      <w:tabs>
        <w:tab w:val="center" w:pos="4320"/>
        <w:tab w:val="right" w:pos="8640"/>
      </w:tabs>
    </w:pPr>
  </w:style>
  <w:style w:type="character" w:customStyle="1" w:styleId="FooterChar">
    <w:name w:val="Footer Char"/>
    <w:basedOn w:val="DefaultParagraphFont"/>
    <w:link w:val="Footer"/>
    <w:rsid w:val="007D3817"/>
    <w:rPr>
      <w:rFonts w:ascii="Times New Roman" w:eastAsia="Times New Roman" w:hAnsi="Times New Roman" w:cs="Times New Roman"/>
      <w:sz w:val="28"/>
      <w:szCs w:val="28"/>
    </w:rPr>
  </w:style>
  <w:style w:type="character" w:styleId="PageNumber">
    <w:name w:val="page number"/>
    <w:basedOn w:val="DefaultParagraphFont"/>
    <w:rsid w:val="007D3817"/>
  </w:style>
  <w:style w:type="character" w:styleId="Emphasis">
    <w:name w:val="Emphasis"/>
    <w:uiPriority w:val="20"/>
    <w:qFormat/>
    <w:rsid w:val="007D3817"/>
    <w:rPr>
      <w:i/>
      <w:iCs/>
    </w:rPr>
  </w:style>
  <w:style w:type="paragraph" w:styleId="ListParagraph">
    <w:name w:val="List Paragraph"/>
    <w:basedOn w:val="Normal"/>
    <w:uiPriority w:val="34"/>
    <w:qFormat/>
    <w:rsid w:val="007D3817"/>
    <w:pPr>
      <w:spacing w:after="160" w:line="256" w:lineRule="auto"/>
      <w:ind w:left="720"/>
      <w:contextualSpacing/>
    </w:pPr>
    <w:rPr>
      <w:rFonts w:eastAsia="Calibri"/>
      <w:sz w:val="24"/>
      <w:szCs w:val="22"/>
    </w:rPr>
  </w:style>
  <w:style w:type="paragraph" w:styleId="Header">
    <w:name w:val="header"/>
    <w:basedOn w:val="Normal"/>
    <w:link w:val="HeaderChar"/>
    <w:uiPriority w:val="99"/>
    <w:rsid w:val="007D3817"/>
    <w:pPr>
      <w:tabs>
        <w:tab w:val="center" w:pos="4680"/>
        <w:tab w:val="right" w:pos="9360"/>
      </w:tabs>
    </w:pPr>
  </w:style>
  <w:style w:type="character" w:customStyle="1" w:styleId="HeaderChar">
    <w:name w:val="Header Char"/>
    <w:basedOn w:val="DefaultParagraphFont"/>
    <w:link w:val="Header"/>
    <w:uiPriority w:val="99"/>
    <w:rsid w:val="007D3817"/>
    <w:rPr>
      <w:rFonts w:ascii="Times New Roman" w:eastAsia="Times New Roman" w:hAnsi="Times New Roman" w:cs="Times New Roman"/>
      <w:sz w:val="28"/>
      <w:szCs w:val="28"/>
    </w:rPr>
  </w:style>
  <w:style w:type="paragraph" w:styleId="BodyText">
    <w:name w:val="Body Text"/>
    <w:basedOn w:val="Normal"/>
    <w:link w:val="BodyTextChar1"/>
    <w:unhideWhenUsed/>
    <w:rsid w:val="007D3817"/>
    <w:pPr>
      <w:spacing w:before="100" w:beforeAutospacing="1" w:after="100" w:afterAutospacing="1"/>
    </w:pPr>
  </w:style>
  <w:style w:type="character" w:customStyle="1" w:styleId="BodyTextChar">
    <w:name w:val="Body Text Char"/>
    <w:basedOn w:val="DefaultParagraphFont"/>
    <w:rsid w:val="007D3817"/>
    <w:rPr>
      <w:rFonts w:ascii="Times New Roman" w:eastAsia="Times New Roman" w:hAnsi="Times New Roman" w:cs="Times New Roman"/>
      <w:sz w:val="28"/>
      <w:szCs w:val="28"/>
    </w:rPr>
  </w:style>
  <w:style w:type="character" w:customStyle="1" w:styleId="BodyTextChar1">
    <w:name w:val="Body Text Char1"/>
    <w:link w:val="BodyText"/>
    <w:locked/>
    <w:rsid w:val="007D3817"/>
    <w:rPr>
      <w:rFonts w:ascii="Times New Roman" w:eastAsia="Times New Roman" w:hAnsi="Times New Roman" w:cs="Times New Roman"/>
      <w:sz w:val="28"/>
      <w:szCs w:val="28"/>
    </w:rPr>
  </w:style>
  <w:style w:type="paragraph" w:styleId="BalloonText">
    <w:name w:val="Balloon Text"/>
    <w:basedOn w:val="Normal"/>
    <w:link w:val="BalloonTextChar"/>
    <w:rsid w:val="007D3817"/>
    <w:rPr>
      <w:rFonts w:ascii="Segoe UI" w:hAnsi="Segoe UI"/>
      <w:sz w:val="18"/>
      <w:szCs w:val="18"/>
    </w:rPr>
  </w:style>
  <w:style w:type="character" w:customStyle="1" w:styleId="BalloonTextChar">
    <w:name w:val="Balloon Text Char"/>
    <w:basedOn w:val="DefaultParagraphFont"/>
    <w:link w:val="BalloonText"/>
    <w:rsid w:val="007D3817"/>
    <w:rPr>
      <w:rFonts w:ascii="Segoe UI" w:eastAsia="Times New Roman" w:hAnsi="Segoe UI" w:cs="Times New Roman"/>
      <w:sz w:val="18"/>
      <w:szCs w:val="18"/>
    </w:rPr>
  </w:style>
  <w:style w:type="character" w:styleId="FollowedHyperlink">
    <w:name w:val="FollowedHyperlink"/>
    <w:uiPriority w:val="99"/>
    <w:unhideWhenUsed/>
    <w:rsid w:val="007D3817"/>
    <w:rPr>
      <w:color w:val="954F72"/>
      <w:u w:val="single"/>
    </w:rPr>
  </w:style>
  <w:style w:type="paragraph" w:customStyle="1" w:styleId="msonormal0">
    <w:name w:val="msonormal"/>
    <w:basedOn w:val="Normal"/>
    <w:rsid w:val="007D3817"/>
    <w:pPr>
      <w:spacing w:before="100" w:beforeAutospacing="1" w:after="100" w:afterAutospacing="1"/>
    </w:pPr>
    <w:rPr>
      <w:sz w:val="24"/>
      <w:szCs w:val="24"/>
    </w:rPr>
  </w:style>
  <w:style w:type="character" w:customStyle="1" w:styleId="Vnbnnidung">
    <w:name w:val="Văn bản nội dung_"/>
    <w:link w:val="Vnbnnidung0"/>
    <w:uiPriority w:val="99"/>
    <w:locked/>
    <w:rsid w:val="007D3817"/>
    <w:rPr>
      <w:sz w:val="26"/>
      <w:szCs w:val="26"/>
    </w:rPr>
  </w:style>
  <w:style w:type="paragraph" w:customStyle="1" w:styleId="Vnbnnidung0">
    <w:name w:val="Văn bản nội dung"/>
    <w:basedOn w:val="Normal"/>
    <w:link w:val="Vnbnnidung"/>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customStyle="1" w:styleId="Khc">
    <w:name w:val="Khác_"/>
    <w:link w:val="Khc0"/>
    <w:uiPriority w:val="99"/>
    <w:locked/>
    <w:rsid w:val="007D3817"/>
    <w:rPr>
      <w:sz w:val="26"/>
      <w:szCs w:val="26"/>
    </w:rPr>
  </w:style>
  <w:style w:type="paragraph" w:customStyle="1" w:styleId="Khc0">
    <w:name w:val="Khác"/>
    <w:basedOn w:val="Normal"/>
    <w:link w:val="Khc"/>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styleId="Strong">
    <w:name w:val="Strong"/>
    <w:qFormat/>
    <w:rsid w:val="007D3817"/>
    <w:rPr>
      <w:rFonts w:ascii="Times New Roman" w:hAnsi="Times New Roman" w:cs="Times New Roman" w:hint="default"/>
      <w:b/>
      <w:bCs/>
    </w:rPr>
  </w:style>
  <w:style w:type="paragraph" w:styleId="NormalWeb">
    <w:name w:val="Normal (Web)"/>
    <w:basedOn w:val="Normal"/>
    <w:uiPriority w:val="99"/>
    <w:rsid w:val="007D3817"/>
    <w:pPr>
      <w:spacing w:before="100" w:beforeAutospacing="1" w:after="100" w:afterAutospacing="1"/>
    </w:pPr>
    <w:rPr>
      <w:rFonts w:ascii="Verdana" w:hAnsi="Verdana"/>
      <w:sz w:val="24"/>
      <w:szCs w:val="24"/>
    </w:rPr>
  </w:style>
  <w:style w:type="character" w:styleId="CommentReference">
    <w:name w:val="annotation reference"/>
    <w:rsid w:val="007D3817"/>
    <w:rPr>
      <w:sz w:val="16"/>
      <w:szCs w:val="16"/>
    </w:rPr>
  </w:style>
  <w:style w:type="paragraph" w:styleId="CommentText">
    <w:name w:val="annotation text"/>
    <w:basedOn w:val="Normal"/>
    <w:link w:val="CommentTextChar"/>
    <w:rsid w:val="007D3817"/>
    <w:rPr>
      <w:sz w:val="20"/>
      <w:szCs w:val="20"/>
    </w:rPr>
  </w:style>
  <w:style w:type="character" w:customStyle="1" w:styleId="CommentTextChar">
    <w:name w:val="Comment Text Char"/>
    <w:basedOn w:val="DefaultParagraphFont"/>
    <w:link w:val="CommentText"/>
    <w:rsid w:val="007D38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D3817"/>
    <w:rPr>
      <w:b/>
      <w:bCs/>
    </w:rPr>
  </w:style>
  <w:style w:type="character" w:customStyle="1" w:styleId="CommentSubjectChar">
    <w:name w:val="Comment Subject Char"/>
    <w:basedOn w:val="CommentTextChar"/>
    <w:link w:val="CommentSubject"/>
    <w:rsid w:val="007D3817"/>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7D3817"/>
    <w:pPr>
      <w:spacing w:after="120" w:line="480" w:lineRule="auto"/>
      <w:ind w:left="360"/>
    </w:pPr>
  </w:style>
  <w:style w:type="character" w:customStyle="1" w:styleId="BodyTextIndent2Char">
    <w:name w:val="Body Text Indent 2 Char"/>
    <w:basedOn w:val="DefaultParagraphFont"/>
    <w:link w:val="BodyTextIndent2"/>
    <w:uiPriority w:val="99"/>
    <w:rsid w:val="007D381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56">
      <w:bodyDiv w:val="1"/>
      <w:marLeft w:val="0"/>
      <w:marRight w:val="0"/>
      <w:marTop w:val="0"/>
      <w:marBottom w:val="0"/>
      <w:divBdr>
        <w:top w:val="none" w:sz="0" w:space="0" w:color="auto"/>
        <w:left w:val="none" w:sz="0" w:space="0" w:color="auto"/>
        <w:bottom w:val="none" w:sz="0" w:space="0" w:color="auto"/>
        <w:right w:val="none" w:sz="0" w:space="0" w:color="auto"/>
      </w:divBdr>
    </w:div>
    <w:div w:id="51314849">
      <w:bodyDiv w:val="1"/>
      <w:marLeft w:val="0"/>
      <w:marRight w:val="0"/>
      <w:marTop w:val="0"/>
      <w:marBottom w:val="0"/>
      <w:divBdr>
        <w:top w:val="none" w:sz="0" w:space="0" w:color="auto"/>
        <w:left w:val="none" w:sz="0" w:space="0" w:color="auto"/>
        <w:bottom w:val="none" w:sz="0" w:space="0" w:color="auto"/>
        <w:right w:val="none" w:sz="0" w:space="0" w:color="auto"/>
      </w:divBdr>
    </w:div>
    <w:div w:id="173689392">
      <w:bodyDiv w:val="1"/>
      <w:marLeft w:val="0"/>
      <w:marRight w:val="0"/>
      <w:marTop w:val="0"/>
      <w:marBottom w:val="0"/>
      <w:divBdr>
        <w:top w:val="none" w:sz="0" w:space="0" w:color="auto"/>
        <w:left w:val="none" w:sz="0" w:space="0" w:color="auto"/>
        <w:bottom w:val="none" w:sz="0" w:space="0" w:color="auto"/>
        <w:right w:val="none" w:sz="0" w:space="0" w:color="auto"/>
      </w:divBdr>
    </w:div>
    <w:div w:id="244924734">
      <w:bodyDiv w:val="1"/>
      <w:marLeft w:val="0"/>
      <w:marRight w:val="0"/>
      <w:marTop w:val="0"/>
      <w:marBottom w:val="0"/>
      <w:divBdr>
        <w:top w:val="none" w:sz="0" w:space="0" w:color="auto"/>
        <w:left w:val="none" w:sz="0" w:space="0" w:color="auto"/>
        <w:bottom w:val="none" w:sz="0" w:space="0" w:color="auto"/>
        <w:right w:val="none" w:sz="0" w:space="0" w:color="auto"/>
      </w:divBdr>
    </w:div>
    <w:div w:id="302778257">
      <w:bodyDiv w:val="1"/>
      <w:marLeft w:val="0"/>
      <w:marRight w:val="0"/>
      <w:marTop w:val="0"/>
      <w:marBottom w:val="0"/>
      <w:divBdr>
        <w:top w:val="none" w:sz="0" w:space="0" w:color="auto"/>
        <w:left w:val="none" w:sz="0" w:space="0" w:color="auto"/>
        <w:bottom w:val="none" w:sz="0" w:space="0" w:color="auto"/>
        <w:right w:val="none" w:sz="0" w:space="0" w:color="auto"/>
      </w:divBdr>
    </w:div>
    <w:div w:id="362217913">
      <w:bodyDiv w:val="1"/>
      <w:marLeft w:val="0"/>
      <w:marRight w:val="0"/>
      <w:marTop w:val="0"/>
      <w:marBottom w:val="0"/>
      <w:divBdr>
        <w:top w:val="none" w:sz="0" w:space="0" w:color="auto"/>
        <w:left w:val="none" w:sz="0" w:space="0" w:color="auto"/>
        <w:bottom w:val="none" w:sz="0" w:space="0" w:color="auto"/>
        <w:right w:val="none" w:sz="0" w:space="0" w:color="auto"/>
      </w:divBdr>
    </w:div>
    <w:div w:id="373241038">
      <w:bodyDiv w:val="1"/>
      <w:marLeft w:val="0"/>
      <w:marRight w:val="0"/>
      <w:marTop w:val="0"/>
      <w:marBottom w:val="0"/>
      <w:divBdr>
        <w:top w:val="none" w:sz="0" w:space="0" w:color="auto"/>
        <w:left w:val="none" w:sz="0" w:space="0" w:color="auto"/>
        <w:bottom w:val="none" w:sz="0" w:space="0" w:color="auto"/>
        <w:right w:val="none" w:sz="0" w:space="0" w:color="auto"/>
      </w:divBdr>
    </w:div>
    <w:div w:id="379014712">
      <w:bodyDiv w:val="1"/>
      <w:marLeft w:val="0"/>
      <w:marRight w:val="0"/>
      <w:marTop w:val="0"/>
      <w:marBottom w:val="0"/>
      <w:divBdr>
        <w:top w:val="none" w:sz="0" w:space="0" w:color="auto"/>
        <w:left w:val="none" w:sz="0" w:space="0" w:color="auto"/>
        <w:bottom w:val="none" w:sz="0" w:space="0" w:color="auto"/>
        <w:right w:val="none" w:sz="0" w:space="0" w:color="auto"/>
      </w:divBdr>
    </w:div>
    <w:div w:id="484396327">
      <w:bodyDiv w:val="1"/>
      <w:marLeft w:val="0"/>
      <w:marRight w:val="0"/>
      <w:marTop w:val="0"/>
      <w:marBottom w:val="0"/>
      <w:divBdr>
        <w:top w:val="none" w:sz="0" w:space="0" w:color="auto"/>
        <w:left w:val="none" w:sz="0" w:space="0" w:color="auto"/>
        <w:bottom w:val="none" w:sz="0" w:space="0" w:color="auto"/>
        <w:right w:val="none" w:sz="0" w:space="0" w:color="auto"/>
      </w:divBdr>
    </w:div>
    <w:div w:id="499662481">
      <w:bodyDiv w:val="1"/>
      <w:marLeft w:val="0"/>
      <w:marRight w:val="0"/>
      <w:marTop w:val="0"/>
      <w:marBottom w:val="0"/>
      <w:divBdr>
        <w:top w:val="none" w:sz="0" w:space="0" w:color="auto"/>
        <w:left w:val="none" w:sz="0" w:space="0" w:color="auto"/>
        <w:bottom w:val="none" w:sz="0" w:space="0" w:color="auto"/>
        <w:right w:val="none" w:sz="0" w:space="0" w:color="auto"/>
      </w:divBdr>
    </w:div>
    <w:div w:id="524178035">
      <w:bodyDiv w:val="1"/>
      <w:marLeft w:val="0"/>
      <w:marRight w:val="0"/>
      <w:marTop w:val="0"/>
      <w:marBottom w:val="0"/>
      <w:divBdr>
        <w:top w:val="none" w:sz="0" w:space="0" w:color="auto"/>
        <w:left w:val="none" w:sz="0" w:space="0" w:color="auto"/>
        <w:bottom w:val="none" w:sz="0" w:space="0" w:color="auto"/>
        <w:right w:val="none" w:sz="0" w:space="0" w:color="auto"/>
      </w:divBdr>
    </w:div>
    <w:div w:id="531529683">
      <w:bodyDiv w:val="1"/>
      <w:marLeft w:val="0"/>
      <w:marRight w:val="0"/>
      <w:marTop w:val="0"/>
      <w:marBottom w:val="0"/>
      <w:divBdr>
        <w:top w:val="none" w:sz="0" w:space="0" w:color="auto"/>
        <w:left w:val="none" w:sz="0" w:space="0" w:color="auto"/>
        <w:bottom w:val="none" w:sz="0" w:space="0" w:color="auto"/>
        <w:right w:val="none" w:sz="0" w:space="0" w:color="auto"/>
      </w:divBdr>
    </w:div>
    <w:div w:id="614793833">
      <w:bodyDiv w:val="1"/>
      <w:marLeft w:val="0"/>
      <w:marRight w:val="0"/>
      <w:marTop w:val="0"/>
      <w:marBottom w:val="0"/>
      <w:divBdr>
        <w:top w:val="none" w:sz="0" w:space="0" w:color="auto"/>
        <w:left w:val="none" w:sz="0" w:space="0" w:color="auto"/>
        <w:bottom w:val="none" w:sz="0" w:space="0" w:color="auto"/>
        <w:right w:val="none" w:sz="0" w:space="0" w:color="auto"/>
      </w:divBdr>
    </w:div>
    <w:div w:id="625475634">
      <w:bodyDiv w:val="1"/>
      <w:marLeft w:val="0"/>
      <w:marRight w:val="0"/>
      <w:marTop w:val="0"/>
      <w:marBottom w:val="0"/>
      <w:divBdr>
        <w:top w:val="none" w:sz="0" w:space="0" w:color="auto"/>
        <w:left w:val="none" w:sz="0" w:space="0" w:color="auto"/>
        <w:bottom w:val="none" w:sz="0" w:space="0" w:color="auto"/>
        <w:right w:val="none" w:sz="0" w:space="0" w:color="auto"/>
      </w:divBdr>
    </w:div>
    <w:div w:id="691801937">
      <w:bodyDiv w:val="1"/>
      <w:marLeft w:val="0"/>
      <w:marRight w:val="0"/>
      <w:marTop w:val="0"/>
      <w:marBottom w:val="0"/>
      <w:divBdr>
        <w:top w:val="none" w:sz="0" w:space="0" w:color="auto"/>
        <w:left w:val="none" w:sz="0" w:space="0" w:color="auto"/>
        <w:bottom w:val="none" w:sz="0" w:space="0" w:color="auto"/>
        <w:right w:val="none" w:sz="0" w:space="0" w:color="auto"/>
      </w:divBdr>
    </w:div>
    <w:div w:id="694384595">
      <w:bodyDiv w:val="1"/>
      <w:marLeft w:val="0"/>
      <w:marRight w:val="0"/>
      <w:marTop w:val="0"/>
      <w:marBottom w:val="0"/>
      <w:divBdr>
        <w:top w:val="none" w:sz="0" w:space="0" w:color="auto"/>
        <w:left w:val="none" w:sz="0" w:space="0" w:color="auto"/>
        <w:bottom w:val="none" w:sz="0" w:space="0" w:color="auto"/>
        <w:right w:val="none" w:sz="0" w:space="0" w:color="auto"/>
      </w:divBdr>
    </w:div>
    <w:div w:id="744299202">
      <w:bodyDiv w:val="1"/>
      <w:marLeft w:val="0"/>
      <w:marRight w:val="0"/>
      <w:marTop w:val="0"/>
      <w:marBottom w:val="0"/>
      <w:divBdr>
        <w:top w:val="none" w:sz="0" w:space="0" w:color="auto"/>
        <w:left w:val="none" w:sz="0" w:space="0" w:color="auto"/>
        <w:bottom w:val="none" w:sz="0" w:space="0" w:color="auto"/>
        <w:right w:val="none" w:sz="0" w:space="0" w:color="auto"/>
      </w:divBdr>
    </w:div>
    <w:div w:id="774711560">
      <w:bodyDiv w:val="1"/>
      <w:marLeft w:val="0"/>
      <w:marRight w:val="0"/>
      <w:marTop w:val="0"/>
      <w:marBottom w:val="0"/>
      <w:divBdr>
        <w:top w:val="none" w:sz="0" w:space="0" w:color="auto"/>
        <w:left w:val="none" w:sz="0" w:space="0" w:color="auto"/>
        <w:bottom w:val="none" w:sz="0" w:space="0" w:color="auto"/>
        <w:right w:val="none" w:sz="0" w:space="0" w:color="auto"/>
      </w:divBdr>
    </w:div>
    <w:div w:id="790561747">
      <w:bodyDiv w:val="1"/>
      <w:marLeft w:val="0"/>
      <w:marRight w:val="0"/>
      <w:marTop w:val="0"/>
      <w:marBottom w:val="0"/>
      <w:divBdr>
        <w:top w:val="none" w:sz="0" w:space="0" w:color="auto"/>
        <w:left w:val="none" w:sz="0" w:space="0" w:color="auto"/>
        <w:bottom w:val="none" w:sz="0" w:space="0" w:color="auto"/>
        <w:right w:val="none" w:sz="0" w:space="0" w:color="auto"/>
      </w:divBdr>
    </w:div>
    <w:div w:id="795954486">
      <w:bodyDiv w:val="1"/>
      <w:marLeft w:val="0"/>
      <w:marRight w:val="0"/>
      <w:marTop w:val="0"/>
      <w:marBottom w:val="0"/>
      <w:divBdr>
        <w:top w:val="none" w:sz="0" w:space="0" w:color="auto"/>
        <w:left w:val="none" w:sz="0" w:space="0" w:color="auto"/>
        <w:bottom w:val="none" w:sz="0" w:space="0" w:color="auto"/>
        <w:right w:val="none" w:sz="0" w:space="0" w:color="auto"/>
      </w:divBdr>
    </w:div>
    <w:div w:id="839853711">
      <w:bodyDiv w:val="1"/>
      <w:marLeft w:val="0"/>
      <w:marRight w:val="0"/>
      <w:marTop w:val="0"/>
      <w:marBottom w:val="0"/>
      <w:divBdr>
        <w:top w:val="none" w:sz="0" w:space="0" w:color="auto"/>
        <w:left w:val="none" w:sz="0" w:space="0" w:color="auto"/>
        <w:bottom w:val="none" w:sz="0" w:space="0" w:color="auto"/>
        <w:right w:val="none" w:sz="0" w:space="0" w:color="auto"/>
      </w:divBdr>
      <w:divsChild>
        <w:div w:id="1710060584">
          <w:marLeft w:val="0"/>
          <w:marRight w:val="0"/>
          <w:marTop w:val="0"/>
          <w:marBottom w:val="0"/>
          <w:divBdr>
            <w:top w:val="none" w:sz="0" w:space="0" w:color="auto"/>
            <w:left w:val="none" w:sz="0" w:space="0" w:color="auto"/>
            <w:bottom w:val="none" w:sz="0" w:space="0" w:color="auto"/>
            <w:right w:val="none" w:sz="0" w:space="0" w:color="auto"/>
          </w:divBdr>
        </w:div>
      </w:divsChild>
    </w:div>
    <w:div w:id="890768287">
      <w:bodyDiv w:val="1"/>
      <w:marLeft w:val="0"/>
      <w:marRight w:val="0"/>
      <w:marTop w:val="0"/>
      <w:marBottom w:val="0"/>
      <w:divBdr>
        <w:top w:val="none" w:sz="0" w:space="0" w:color="auto"/>
        <w:left w:val="none" w:sz="0" w:space="0" w:color="auto"/>
        <w:bottom w:val="none" w:sz="0" w:space="0" w:color="auto"/>
        <w:right w:val="none" w:sz="0" w:space="0" w:color="auto"/>
      </w:divBdr>
    </w:div>
    <w:div w:id="939753210">
      <w:bodyDiv w:val="1"/>
      <w:marLeft w:val="0"/>
      <w:marRight w:val="0"/>
      <w:marTop w:val="0"/>
      <w:marBottom w:val="0"/>
      <w:divBdr>
        <w:top w:val="none" w:sz="0" w:space="0" w:color="auto"/>
        <w:left w:val="none" w:sz="0" w:space="0" w:color="auto"/>
        <w:bottom w:val="none" w:sz="0" w:space="0" w:color="auto"/>
        <w:right w:val="none" w:sz="0" w:space="0" w:color="auto"/>
      </w:divBdr>
      <w:divsChild>
        <w:div w:id="719211504">
          <w:marLeft w:val="0"/>
          <w:marRight w:val="0"/>
          <w:marTop w:val="0"/>
          <w:marBottom w:val="0"/>
          <w:divBdr>
            <w:top w:val="none" w:sz="0" w:space="0" w:color="auto"/>
            <w:left w:val="none" w:sz="0" w:space="0" w:color="auto"/>
            <w:bottom w:val="none" w:sz="0" w:space="0" w:color="auto"/>
            <w:right w:val="none" w:sz="0" w:space="0" w:color="auto"/>
          </w:divBdr>
        </w:div>
      </w:divsChild>
    </w:div>
    <w:div w:id="1020549004">
      <w:bodyDiv w:val="1"/>
      <w:marLeft w:val="0"/>
      <w:marRight w:val="0"/>
      <w:marTop w:val="0"/>
      <w:marBottom w:val="0"/>
      <w:divBdr>
        <w:top w:val="none" w:sz="0" w:space="0" w:color="auto"/>
        <w:left w:val="none" w:sz="0" w:space="0" w:color="auto"/>
        <w:bottom w:val="none" w:sz="0" w:space="0" w:color="auto"/>
        <w:right w:val="none" w:sz="0" w:space="0" w:color="auto"/>
      </w:divBdr>
    </w:div>
    <w:div w:id="1036583599">
      <w:bodyDiv w:val="1"/>
      <w:marLeft w:val="0"/>
      <w:marRight w:val="0"/>
      <w:marTop w:val="0"/>
      <w:marBottom w:val="0"/>
      <w:divBdr>
        <w:top w:val="none" w:sz="0" w:space="0" w:color="auto"/>
        <w:left w:val="none" w:sz="0" w:space="0" w:color="auto"/>
        <w:bottom w:val="none" w:sz="0" w:space="0" w:color="auto"/>
        <w:right w:val="none" w:sz="0" w:space="0" w:color="auto"/>
      </w:divBdr>
    </w:div>
    <w:div w:id="1137256865">
      <w:bodyDiv w:val="1"/>
      <w:marLeft w:val="0"/>
      <w:marRight w:val="0"/>
      <w:marTop w:val="0"/>
      <w:marBottom w:val="0"/>
      <w:divBdr>
        <w:top w:val="none" w:sz="0" w:space="0" w:color="auto"/>
        <w:left w:val="none" w:sz="0" w:space="0" w:color="auto"/>
        <w:bottom w:val="none" w:sz="0" w:space="0" w:color="auto"/>
        <w:right w:val="none" w:sz="0" w:space="0" w:color="auto"/>
      </w:divBdr>
    </w:div>
    <w:div w:id="1174347077">
      <w:bodyDiv w:val="1"/>
      <w:marLeft w:val="0"/>
      <w:marRight w:val="0"/>
      <w:marTop w:val="0"/>
      <w:marBottom w:val="0"/>
      <w:divBdr>
        <w:top w:val="none" w:sz="0" w:space="0" w:color="auto"/>
        <w:left w:val="none" w:sz="0" w:space="0" w:color="auto"/>
        <w:bottom w:val="none" w:sz="0" w:space="0" w:color="auto"/>
        <w:right w:val="none" w:sz="0" w:space="0" w:color="auto"/>
      </w:divBdr>
    </w:div>
    <w:div w:id="1349066968">
      <w:bodyDiv w:val="1"/>
      <w:marLeft w:val="0"/>
      <w:marRight w:val="0"/>
      <w:marTop w:val="0"/>
      <w:marBottom w:val="0"/>
      <w:divBdr>
        <w:top w:val="none" w:sz="0" w:space="0" w:color="auto"/>
        <w:left w:val="none" w:sz="0" w:space="0" w:color="auto"/>
        <w:bottom w:val="none" w:sz="0" w:space="0" w:color="auto"/>
        <w:right w:val="none" w:sz="0" w:space="0" w:color="auto"/>
      </w:divBdr>
    </w:div>
    <w:div w:id="1355114437">
      <w:bodyDiv w:val="1"/>
      <w:marLeft w:val="0"/>
      <w:marRight w:val="0"/>
      <w:marTop w:val="0"/>
      <w:marBottom w:val="0"/>
      <w:divBdr>
        <w:top w:val="none" w:sz="0" w:space="0" w:color="auto"/>
        <w:left w:val="none" w:sz="0" w:space="0" w:color="auto"/>
        <w:bottom w:val="none" w:sz="0" w:space="0" w:color="auto"/>
        <w:right w:val="none" w:sz="0" w:space="0" w:color="auto"/>
      </w:divBdr>
    </w:div>
    <w:div w:id="1404252348">
      <w:bodyDiv w:val="1"/>
      <w:marLeft w:val="0"/>
      <w:marRight w:val="0"/>
      <w:marTop w:val="0"/>
      <w:marBottom w:val="0"/>
      <w:divBdr>
        <w:top w:val="none" w:sz="0" w:space="0" w:color="auto"/>
        <w:left w:val="none" w:sz="0" w:space="0" w:color="auto"/>
        <w:bottom w:val="none" w:sz="0" w:space="0" w:color="auto"/>
        <w:right w:val="none" w:sz="0" w:space="0" w:color="auto"/>
      </w:divBdr>
    </w:div>
    <w:div w:id="1405303151">
      <w:bodyDiv w:val="1"/>
      <w:marLeft w:val="0"/>
      <w:marRight w:val="0"/>
      <w:marTop w:val="0"/>
      <w:marBottom w:val="0"/>
      <w:divBdr>
        <w:top w:val="none" w:sz="0" w:space="0" w:color="auto"/>
        <w:left w:val="none" w:sz="0" w:space="0" w:color="auto"/>
        <w:bottom w:val="none" w:sz="0" w:space="0" w:color="auto"/>
        <w:right w:val="none" w:sz="0" w:space="0" w:color="auto"/>
      </w:divBdr>
    </w:div>
    <w:div w:id="1418556945">
      <w:bodyDiv w:val="1"/>
      <w:marLeft w:val="0"/>
      <w:marRight w:val="0"/>
      <w:marTop w:val="0"/>
      <w:marBottom w:val="0"/>
      <w:divBdr>
        <w:top w:val="none" w:sz="0" w:space="0" w:color="auto"/>
        <w:left w:val="none" w:sz="0" w:space="0" w:color="auto"/>
        <w:bottom w:val="none" w:sz="0" w:space="0" w:color="auto"/>
        <w:right w:val="none" w:sz="0" w:space="0" w:color="auto"/>
      </w:divBdr>
    </w:div>
    <w:div w:id="1426268316">
      <w:bodyDiv w:val="1"/>
      <w:marLeft w:val="0"/>
      <w:marRight w:val="0"/>
      <w:marTop w:val="0"/>
      <w:marBottom w:val="0"/>
      <w:divBdr>
        <w:top w:val="none" w:sz="0" w:space="0" w:color="auto"/>
        <w:left w:val="none" w:sz="0" w:space="0" w:color="auto"/>
        <w:bottom w:val="none" w:sz="0" w:space="0" w:color="auto"/>
        <w:right w:val="none" w:sz="0" w:space="0" w:color="auto"/>
      </w:divBdr>
    </w:div>
    <w:div w:id="1431049727">
      <w:bodyDiv w:val="1"/>
      <w:marLeft w:val="0"/>
      <w:marRight w:val="0"/>
      <w:marTop w:val="0"/>
      <w:marBottom w:val="0"/>
      <w:divBdr>
        <w:top w:val="none" w:sz="0" w:space="0" w:color="auto"/>
        <w:left w:val="none" w:sz="0" w:space="0" w:color="auto"/>
        <w:bottom w:val="none" w:sz="0" w:space="0" w:color="auto"/>
        <w:right w:val="none" w:sz="0" w:space="0" w:color="auto"/>
      </w:divBdr>
    </w:div>
    <w:div w:id="1472749825">
      <w:bodyDiv w:val="1"/>
      <w:marLeft w:val="0"/>
      <w:marRight w:val="0"/>
      <w:marTop w:val="0"/>
      <w:marBottom w:val="0"/>
      <w:divBdr>
        <w:top w:val="none" w:sz="0" w:space="0" w:color="auto"/>
        <w:left w:val="none" w:sz="0" w:space="0" w:color="auto"/>
        <w:bottom w:val="none" w:sz="0" w:space="0" w:color="auto"/>
        <w:right w:val="none" w:sz="0" w:space="0" w:color="auto"/>
      </w:divBdr>
    </w:div>
    <w:div w:id="1513373313">
      <w:bodyDiv w:val="1"/>
      <w:marLeft w:val="0"/>
      <w:marRight w:val="0"/>
      <w:marTop w:val="0"/>
      <w:marBottom w:val="0"/>
      <w:divBdr>
        <w:top w:val="none" w:sz="0" w:space="0" w:color="auto"/>
        <w:left w:val="none" w:sz="0" w:space="0" w:color="auto"/>
        <w:bottom w:val="none" w:sz="0" w:space="0" w:color="auto"/>
        <w:right w:val="none" w:sz="0" w:space="0" w:color="auto"/>
      </w:divBdr>
    </w:div>
    <w:div w:id="1523855074">
      <w:bodyDiv w:val="1"/>
      <w:marLeft w:val="0"/>
      <w:marRight w:val="0"/>
      <w:marTop w:val="0"/>
      <w:marBottom w:val="0"/>
      <w:divBdr>
        <w:top w:val="none" w:sz="0" w:space="0" w:color="auto"/>
        <w:left w:val="none" w:sz="0" w:space="0" w:color="auto"/>
        <w:bottom w:val="none" w:sz="0" w:space="0" w:color="auto"/>
        <w:right w:val="none" w:sz="0" w:space="0" w:color="auto"/>
      </w:divBdr>
    </w:div>
    <w:div w:id="1530409872">
      <w:bodyDiv w:val="1"/>
      <w:marLeft w:val="0"/>
      <w:marRight w:val="0"/>
      <w:marTop w:val="0"/>
      <w:marBottom w:val="0"/>
      <w:divBdr>
        <w:top w:val="none" w:sz="0" w:space="0" w:color="auto"/>
        <w:left w:val="none" w:sz="0" w:space="0" w:color="auto"/>
        <w:bottom w:val="none" w:sz="0" w:space="0" w:color="auto"/>
        <w:right w:val="none" w:sz="0" w:space="0" w:color="auto"/>
      </w:divBdr>
    </w:div>
    <w:div w:id="1566068254">
      <w:bodyDiv w:val="1"/>
      <w:marLeft w:val="0"/>
      <w:marRight w:val="0"/>
      <w:marTop w:val="0"/>
      <w:marBottom w:val="0"/>
      <w:divBdr>
        <w:top w:val="none" w:sz="0" w:space="0" w:color="auto"/>
        <w:left w:val="none" w:sz="0" w:space="0" w:color="auto"/>
        <w:bottom w:val="none" w:sz="0" w:space="0" w:color="auto"/>
        <w:right w:val="none" w:sz="0" w:space="0" w:color="auto"/>
      </w:divBdr>
    </w:div>
    <w:div w:id="1623147139">
      <w:bodyDiv w:val="1"/>
      <w:marLeft w:val="0"/>
      <w:marRight w:val="0"/>
      <w:marTop w:val="0"/>
      <w:marBottom w:val="0"/>
      <w:divBdr>
        <w:top w:val="none" w:sz="0" w:space="0" w:color="auto"/>
        <w:left w:val="none" w:sz="0" w:space="0" w:color="auto"/>
        <w:bottom w:val="none" w:sz="0" w:space="0" w:color="auto"/>
        <w:right w:val="none" w:sz="0" w:space="0" w:color="auto"/>
      </w:divBdr>
    </w:div>
    <w:div w:id="1635871170">
      <w:bodyDiv w:val="1"/>
      <w:marLeft w:val="0"/>
      <w:marRight w:val="0"/>
      <w:marTop w:val="0"/>
      <w:marBottom w:val="0"/>
      <w:divBdr>
        <w:top w:val="none" w:sz="0" w:space="0" w:color="auto"/>
        <w:left w:val="none" w:sz="0" w:space="0" w:color="auto"/>
        <w:bottom w:val="none" w:sz="0" w:space="0" w:color="auto"/>
        <w:right w:val="none" w:sz="0" w:space="0" w:color="auto"/>
      </w:divBdr>
    </w:div>
    <w:div w:id="1802579074">
      <w:bodyDiv w:val="1"/>
      <w:marLeft w:val="0"/>
      <w:marRight w:val="0"/>
      <w:marTop w:val="0"/>
      <w:marBottom w:val="0"/>
      <w:divBdr>
        <w:top w:val="none" w:sz="0" w:space="0" w:color="auto"/>
        <w:left w:val="none" w:sz="0" w:space="0" w:color="auto"/>
        <w:bottom w:val="none" w:sz="0" w:space="0" w:color="auto"/>
        <w:right w:val="none" w:sz="0" w:space="0" w:color="auto"/>
      </w:divBdr>
    </w:div>
    <w:div w:id="1811509806">
      <w:bodyDiv w:val="1"/>
      <w:marLeft w:val="0"/>
      <w:marRight w:val="0"/>
      <w:marTop w:val="0"/>
      <w:marBottom w:val="0"/>
      <w:divBdr>
        <w:top w:val="none" w:sz="0" w:space="0" w:color="auto"/>
        <w:left w:val="none" w:sz="0" w:space="0" w:color="auto"/>
        <w:bottom w:val="none" w:sz="0" w:space="0" w:color="auto"/>
        <w:right w:val="none" w:sz="0" w:space="0" w:color="auto"/>
      </w:divBdr>
    </w:div>
    <w:div w:id="1867062361">
      <w:bodyDiv w:val="1"/>
      <w:marLeft w:val="0"/>
      <w:marRight w:val="0"/>
      <w:marTop w:val="0"/>
      <w:marBottom w:val="0"/>
      <w:divBdr>
        <w:top w:val="none" w:sz="0" w:space="0" w:color="auto"/>
        <w:left w:val="none" w:sz="0" w:space="0" w:color="auto"/>
        <w:bottom w:val="none" w:sz="0" w:space="0" w:color="auto"/>
        <w:right w:val="none" w:sz="0" w:space="0" w:color="auto"/>
      </w:divBdr>
    </w:div>
    <w:div w:id="1867862837">
      <w:bodyDiv w:val="1"/>
      <w:marLeft w:val="0"/>
      <w:marRight w:val="0"/>
      <w:marTop w:val="0"/>
      <w:marBottom w:val="0"/>
      <w:divBdr>
        <w:top w:val="none" w:sz="0" w:space="0" w:color="auto"/>
        <w:left w:val="none" w:sz="0" w:space="0" w:color="auto"/>
        <w:bottom w:val="none" w:sz="0" w:space="0" w:color="auto"/>
        <w:right w:val="none" w:sz="0" w:space="0" w:color="auto"/>
      </w:divBdr>
    </w:div>
    <w:div w:id="1933662797">
      <w:bodyDiv w:val="1"/>
      <w:marLeft w:val="0"/>
      <w:marRight w:val="0"/>
      <w:marTop w:val="0"/>
      <w:marBottom w:val="0"/>
      <w:divBdr>
        <w:top w:val="none" w:sz="0" w:space="0" w:color="auto"/>
        <w:left w:val="none" w:sz="0" w:space="0" w:color="auto"/>
        <w:bottom w:val="none" w:sz="0" w:space="0" w:color="auto"/>
        <w:right w:val="none" w:sz="0" w:space="0" w:color="auto"/>
      </w:divBdr>
    </w:div>
    <w:div w:id="1994138062">
      <w:bodyDiv w:val="1"/>
      <w:marLeft w:val="0"/>
      <w:marRight w:val="0"/>
      <w:marTop w:val="0"/>
      <w:marBottom w:val="0"/>
      <w:divBdr>
        <w:top w:val="none" w:sz="0" w:space="0" w:color="auto"/>
        <w:left w:val="none" w:sz="0" w:space="0" w:color="auto"/>
        <w:bottom w:val="none" w:sz="0" w:space="0" w:color="auto"/>
        <w:right w:val="none" w:sz="0" w:space="0" w:color="auto"/>
      </w:divBdr>
    </w:div>
    <w:div w:id="2024284871">
      <w:bodyDiv w:val="1"/>
      <w:marLeft w:val="0"/>
      <w:marRight w:val="0"/>
      <w:marTop w:val="0"/>
      <w:marBottom w:val="0"/>
      <w:divBdr>
        <w:top w:val="none" w:sz="0" w:space="0" w:color="auto"/>
        <w:left w:val="none" w:sz="0" w:space="0" w:color="auto"/>
        <w:bottom w:val="none" w:sz="0" w:space="0" w:color="auto"/>
        <w:right w:val="none" w:sz="0" w:space="0" w:color="auto"/>
      </w:divBdr>
    </w:div>
    <w:div w:id="2043246636">
      <w:bodyDiv w:val="1"/>
      <w:marLeft w:val="0"/>
      <w:marRight w:val="0"/>
      <w:marTop w:val="0"/>
      <w:marBottom w:val="0"/>
      <w:divBdr>
        <w:top w:val="none" w:sz="0" w:space="0" w:color="auto"/>
        <w:left w:val="none" w:sz="0" w:space="0" w:color="auto"/>
        <w:bottom w:val="none" w:sz="0" w:space="0" w:color="auto"/>
        <w:right w:val="none" w:sz="0" w:space="0" w:color="auto"/>
      </w:divBdr>
    </w:div>
    <w:div w:id="2117754034">
      <w:bodyDiv w:val="1"/>
      <w:marLeft w:val="0"/>
      <w:marRight w:val="0"/>
      <w:marTop w:val="0"/>
      <w:marBottom w:val="0"/>
      <w:divBdr>
        <w:top w:val="none" w:sz="0" w:space="0" w:color="auto"/>
        <w:left w:val="none" w:sz="0" w:space="0" w:color="auto"/>
        <w:bottom w:val="none" w:sz="0" w:space="0" w:color="auto"/>
        <w:right w:val="none" w:sz="0" w:space="0" w:color="auto"/>
      </w:divBdr>
    </w:div>
    <w:div w:id="2120179552">
      <w:bodyDiv w:val="1"/>
      <w:marLeft w:val="0"/>
      <w:marRight w:val="0"/>
      <w:marTop w:val="0"/>
      <w:marBottom w:val="0"/>
      <w:divBdr>
        <w:top w:val="none" w:sz="0" w:space="0" w:color="auto"/>
        <w:left w:val="none" w:sz="0" w:space="0" w:color="auto"/>
        <w:bottom w:val="none" w:sz="0" w:space="0" w:color="auto"/>
        <w:right w:val="none" w:sz="0" w:space="0" w:color="auto"/>
      </w:divBdr>
    </w:div>
    <w:div w:id="2131240290">
      <w:bodyDiv w:val="1"/>
      <w:marLeft w:val="0"/>
      <w:marRight w:val="0"/>
      <w:marTop w:val="0"/>
      <w:marBottom w:val="0"/>
      <w:divBdr>
        <w:top w:val="none" w:sz="0" w:space="0" w:color="auto"/>
        <w:left w:val="none" w:sz="0" w:space="0" w:color="auto"/>
        <w:bottom w:val="none" w:sz="0" w:space="0" w:color="auto"/>
        <w:right w:val="none" w:sz="0" w:space="0" w:color="auto"/>
      </w:divBdr>
    </w:div>
    <w:div w:id="21371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quyen-dan-su/thong-tu-04-2020-tt-btp-huong-dan-luat-ho-tich-va-nghi-dinh-123-2015-nd-cp-ve-ho-tich-446237.aspx" TargetMode="External"/><Relationship Id="rId117" Type="http://schemas.openxmlformats.org/officeDocument/2006/relationships/theme" Target="theme/theme1.xml"/><Relationship Id="rId21" Type="http://schemas.openxmlformats.org/officeDocument/2006/relationships/hyperlink" Target="https://thuvienphapluat.vn/van-ban/quyen-dan-su/nghi-dinh-123-2015-nd-cp-huong-dan-luat-ho-tich-282304.aspx" TargetMode="External"/><Relationship Id="rId42" Type="http://schemas.openxmlformats.org/officeDocument/2006/relationships/hyperlink" Target="https://thuvienphapluat.vn/van-ban/thue-phi-le-phi/thong-tu-85-2019-tt-btc-huong-dan-phi-va-le-phi-tham-quyen-quyet-dinh-hoi-dong-nhan-dan-tinh-431619.aspx" TargetMode="External"/><Relationship Id="rId47" Type="http://schemas.openxmlformats.org/officeDocument/2006/relationships/hyperlink" Target="https://thuvienphapluat.vn/van-ban/quyen-dan-su/thong-tu-04-2020-tt-btp-huong-dan-luat-ho-tich-va-nghi-dinh-123-2015-nd-cp-ve-ho-tich-446237.aspx" TargetMode="External"/><Relationship Id="rId63" Type="http://schemas.openxmlformats.org/officeDocument/2006/relationships/hyperlink" Target="http://dichvucong.langson.gov.vn/" TargetMode="External"/><Relationship Id="rId68" Type="http://schemas.openxmlformats.org/officeDocument/2006/relationships/hyperlink" Target="https://thuvienphapluat.vn/van-ban/thue-phi-le-phi/thong-tu-85-2019-tt-btc-huong-dan-phi-va-le-phi-tham-quyen-quyet-dinh-hoi-dong-nhan-dan-tinh-431619.aspx" TargetMode="External"/><Relationship Id="rId84" Type="http://schemas.openxmlformats.org/officeDocument/2006/relationships/hyperlink" Target="http://dichvucong.langson.gov.vn/" TargetMode="External"/><Relationship Id="rId89" Type="http://schemas.openxmlformats.org/officeDocument/2006/relationships/hyperlink" Target="https://thuvienphapluat.vn/van-ban/quyen-dan-su/nghi-dinh-123-2015-nd-cp-huong-dan-luat-ho-tich-282304.aspx" TargetMode="External"/><Relationship Id="rId112" Type="http://schemas.openxmlformats.org/officeDocument/2006/relationships/hyperlink" Target="http://vbpl.vn/tw/Pages/vbpq-toanvan.aspx?ItemID=48124&amp;ViewAdmin=48124" TargetMode="External"/><Relationship Id="rId16" Type="http://schemas.openxmlformats.org/officeDocument/2006/relationships/hyperlink" Target="https://thuvienphapluat.vn/van-ban/quyen-dan-su/thong-tu-04-2020-tt-btp-huong-dan-luat-ho-tich-va-nghi-dinh-123-2015-nd-cp-ve-ho-tich-446237.aspx" TargetMode="External"/><Relationship Id="rId107" Type="http://schemas.openxmlformats.org/officeDocument/2006/relationships/hyperlink" Target="https://thuvienphapluat.vn/van-ban/thue-phi-le-phi/thong-tu-85-2019-tt-btc-huong-dan-phi-va-le-phi-tham-quyen-quyet-dinh-hoi-dong-nhan-dan-tinh-431619.aspx" TargetMode="External"/><Relationship Id="rId11" Type="http://schemas.openxmlformats.org/officeDocument/2006/relationships/hyperlink" Target="https://thuvienphapluat.vn/van-ban/quyen-dan-su/thong-tu-04-2020-tt-btp-huong-dan-luat-ho-tich-va-nghi-dinh-123-2015-nd-cp-ve-ho-tich-446237.aspx" TargetMode="External"/><Relationship Id="rId24" Type="http://schemas.openxmlformats.org/officeDocument/2006/relationships/hyperlink" Target="https://thuvienphapluat.vn/van-ban/quyen-dan-su/nghi-dinh-123-2015-nd-cp-huong-dan-luat-ho-tich-282304.aspx" TargetMode="External"/><Relationship Id="rId32" Type="http://schemas.openxmlformats.org/officeDocument/2006/relationships/hyperlink" Target="https://thuvienphapluat.vn/van-ban/thue-phi-le-phi/thong-tu-85-2019-tt-btc-huong-dan-phi-va-le-phi-tham-quyen-quyet-dinh-hoi-dong-nhan-dan-tinh-431619.aspx" TargetMode="External"/><Relationship Id="rId37" Type="http://schemas.openxmlformats.org/officeDocument/2006/relationships/hyperlink" Target="http://dichvucong.langson.gov.vn/" TargetMode="External"/><Relationship Id="rId40" Type="http://schemas.openxmlformats.org/officeDocument/2006/relationships/hyperlink" Target="https://thuvienphapluat.vn/van-ban/quyen-dan-su/thong-tu-04-2020-tt-btp-huong-dan-luat-ho-tich-va-nghi-dinh-123-2015-nd-cp-ve-ho-tich-446237.aspx" TargetMode="External"/><Relationship Id="rId45" Type="http://schemas.openxmlformats.org/officeDocument/2006/relationships/hyperlink" Target="https://thuvienphapluat.vn/van-ban/quyen-dan-su/nghi-dinh-123-2015-nd-cp-huong-dan-luat-ho-tich-282304.aspx" TargetMode="External"/><Relationship Id="rId53" Type="http://schemas.openxmlformats.org/officeDocument/2006/relationships/hyperlink" Target="https://thuvienphapluat.vn/van-ban/thue-phi-le-phi/thong-tu-85-2019-tt-btc-huong-dan-phi-va-le-phi-tham-quyen-quyet-dinh-hoi-dong-nhan-dan-tinh-431619.aspx" TargetMode="External"/><Relationship Id="rId58" Type="http://schemas.openxmlformats.org/officeDocument/2006/relationships/hyperlink" Target="https://thuvienphapluat.vn/van-ban/thue-phi-le-phi/thong-tu-85-2019-tt-btc-huong-dan-phi-va-le-phi-tham-quyen-quyet-dinh-hoi-dong-nhan-dan-tinh-431619.aspx" TargetMode="External"/><Relationship Id="rId66" Type="http://schemas.openxmlformats.org/officeDocument/2006/relationships/hyperlink" Target="https://thuvienphapluat.vn/van-ban/quyen-dan-su/thong-tu-04-2020-tt-btp-huong-dan-luat-ho-tich-va-nghi-dinh-123-2015-nd-cp-ve-ho-tich-446237.aspx" TargetMode="External"/><Relationship Id="rId74" Type="http://schemas.openxmlformats.org/officeDocument/2006/relationships/hyperlink" Target="https://thuvienphapluat.vn/van-ban/quyen-dan-su/nghi-dinh-123-2015-nd-cp-huong-dan-luat-ho-tich-282304.aspx" TargetMode="External"/><Relationship Id="rId79" Type="http://schemas.openxmlformats.org/officeDocument/2006/relationships/hyperlink" Target="https://thuvienphapluat.vn/van-ban/thue-phi-le-phi/thong-tu-85-2019-tt-btc-huong-dan-phi-va-le-phi-tham-quyen-quyet-dinh-hoi-dong-nhan-dan-tinh-431619.aspx" TargetMode="External"/><Relationship Id="rId87" Type="http://schemas.openxmlformats.org/officeDocument/2006/relationships/hyperlink" Target="https://thuvienphapluat.vn/van-ban/quyen-dan-su/thong-tu-04-2020-tt-btp-huong-dan-luat-ho-tich-va-nghi-dinh-123-2015-nd-cp-ve-ho-tich-446237.aspx" TargetMode="External"/><Relationship Id="rId102" Type="http://schemas.openxmlformats.org/officeDocument/2006/relationships/hyperlink" Target="http://dichvucong.langson.gov.vn/" TargetMode="External"/><Relationship Id="rId110" Type="http://schemas.openxmlformats.org/officeDocument/2006/relationships/hyperlink" Target="http://dichvucong.langson.gov.vn/"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thuvienphapluat.vn/van-ban/thue-phi-le-phi/thong-tu-85-2019-tt-btc-huong-dan-phi-va-le-phi-tham-quyen-quyet-dinh-hoi-dong-nhan-dan-tinh-431619.aspx" TargetMode="External"/><Relationship Id="rId82" Type="http://schemas.openxmlformats.org/officeDocument/2006/relationships/hyperlink" Target="https://thuvienphapluat.vn/van-ban/thue-phi-le-phi/thong-tu-85-2019-tt-btc-huong-dan-phi-va-le-phi-tham-quyen-quyet-dinh-hoi-dong-nhan-dan-tinh-431619.aspx" TargetMode="External"/><Relationship Id="rId90" Type="http://schemas.openxmlformats.org/officeDocument/2006/relationships/hyperlink" Target="https://thuvienphapluat.vn/van-ban/thue-phi-le-phi/thong-tu-85-2019-tt-btc-huong-dan-phi-va-le-phi-tham-quyen-quyet-dinh-hoi-dong-nhan-dan-tinh-431619.aspx" TargetMode="External"/><Relationship Id="rId95" Type="http://schemas.openxmlformats.org/officeDocument/2006/relationships/hyperlink" Target="https://thuvienphapluat.vn/van-ban/quyen-dan-su/nghi-dinh-123-2015-nd-cp-huong-dan-luat-ho-tich-282304.aspx" TargetMode="External"/><Relationship Id="rId19" Type="http://schemas.openxmlformats.org/officeDocument/2006/relationships/hyperlink" Target="https://thuvienphapluat.vn/van-ban/thue-phi-le-phi/thong-tu-85-2019-tt-btc-huong-dan-phi-va-le-phi-tham-quyen-quyet-dinh-hoi-dong-nhan-dan-tinh-431619.aspx" TargetMode="External"/><Relationship Id="rId14" Type="http://schemas.openxmlformats.org/officeDocument/2006/relationships/hyperlink" Target="https://thuvienphapluat.vn/van-ban/quyen-dan-su/nghi-dinh-123-2015-nd-cp-huong-dan-luat-ho-tich-282304.aspx" TargetMode="External"/><Relationship Id="rId22" Type="http://schemas.openxmlformats.org/officeDocument/2006/relationships/hyperlink" Target="https://thuvienphapluat.vn/van-ban/thue-phi-le-phi/thong-tu-85-2019-tt-btc-huong-dan-phi-va-le-phi-tham-quyen-quyet-dinh-hoi-dong-nhan-dan-tinh-431619.aspx" TargetMode="External"/><Relationship Id="rId27" Type="http://schemas.openxmlformats.org/officeDocument/2006/relationships/hyperlink" Target="http://dichvucong.langson.gov.vn/" TargetMode="External"/><Relationship Id="rId30" Type="http://schemas.openxmlformats.org/officeDocument/2006/relationships/hyperlink" Target="https://thuvienphapluat.vn/van-ban/quyen-dan-su/thong-tu-04-2020-tt-btp-huong-dan-luat-ho-tich-va-nghi-dinh-123-2015-nd-cp-ve-ho-tich-446237.aspx" TargetMode="External"/><Relationship Id="rId35" Type="http://schemas.openxmlformats.org/officeDocument/2006/relationships/hyperlink" Target="https://thuvienphapluat.vn/van-ban/thue-phi-le-phi/thong-tu-85-2019-tt-btc-huong-dan-phi-va-le-phi-tham-quyen-quyet-dinh-hoi-dong-nhan-dan-tinh-431619.aspx" TargetMode="External"/><Relationship Id="rId43" Type="http://schemas.openxmlformats.org/officeDocument/2006/relationships/hyperlink" Target="https://thuvienphapluat.vn/van-ban/quyen-dan-su/thong-tu-04-2020-tt-btp-huong-dan-luat-ho-tich-va-nghi-dinh-123-2015-nd-cp-ve-ho-tich-446237.aspx" TargetMode="External"/><Relationship Id="rId48" Type="http://schemas.openxmlformats.org/officeDocument/2006/relationships/hyperlink" Target="https://thuvienphapluat.vn/van-ban/quyen-dan-su/nghi-dinh-123-2015-nd-cp-huong-dan-luat-ho-tich-282304.aspx" TargetMode="External"/><Relationship Id="rId56" Type="http://schemas.openxmlformats.org/officeDocument/2006/relationships/hyperlink" Target="http://dichvucong.langson.gov.vn/" TargetMode="External"/><Relationship Id="rId64" Type="http://schemas.openxmlformats.org/officeDocument/2006/relationships/hyperlink" Target="https://thuvienphapluat.vn/van-ban/quyen-dan-su/nghi-dinh-123-2015-nd-cp-huong-dan-luat-ho-tich-282304.aspx" TargetMode="External"/><Relationship Id="rId69" Type="http://schemas.openxmlformats.org/officeDocument/2006/relationships/hyperlink" Target="https://thuvienphapluat.vn/van-ban/quyen-dan-su/thong-tu-04-2020-tt-btp-huong-dan-luat-ho-tich-va-nghi-dinh-123-2015-nd-cp-ve-ho-tich-446237.aspx" TargetMode="External"/><Relationship Id="rId77" Type="http://schemas.openxmlformats.org/officeDocument/2006/relationships/hyperlink" Target="http://dichvucong.langson.gov.vn/" TargetMode="External"/><Relationship Id="rId100" Type="http://schemas.openxmlformats.org/officeDocument/2006/relationships/hyperlink" Target="https://thuvienphapluat.vn/van-ban/thue-phi-le-phi/thong-tu-85-2019-tt-btc-huong-dan-phi-va-le-phi-tham-quyen-quyet-dinh-hoi-dong-nhan-dan-tinh-431619.aspx" TargetMode="External"/><Relationship Id="rId105" Type="http://schemas.openxmlformats.org/officeDocument/2006/relationships/hyperlink" Target="https://thuvienphapluat.vn/van-ban/quyen-dan-su/thong-tu-04-2020-tt-btp-huong-dan-luat-ho-tich-va-nghi-dinh-123-2015-nd-cp-ve-ho-tich-446237.aspx" TargetMode="External"/><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ichvucong.langson.gov.vn/" TargetMode="External"/><Relationship Id="rId72" Type="http://schemas.openxmlformats.org/officeDocument/2006/relationships/hyperlink" Target="https://thuvienphapluat.vn/van-ban/quyen-dan-su/thong-tu-04-2020-tt-btp-huong-dan-luat-ho-tich-va-nghi-dinh-123-2015-nd-cp-ve-ho-tich-446237.aspx" TargetMode="External"/><Relationship Id="rId80" Type="http://schemas.openxmlformats.org/officeDocument/2006/relationships/hyperlink" Target="https://thuvienphapluat.vn/van-ban/quyen-dan-su/thong-tu-04-2020-tt-btp-huong-dan-luat-ho-tich-va-nghi-dinh-123-2015-nd-cp-ve-ho-tich-446237.aspx" TargetMode="External"/><Relationship Id="rId85" Type="http://schemas.openxmlformats.org/officeDocument/2006/relationships/hyperlink" Target="https://thuvienphapluat.vn/van-ban/quyen-dan-su/nghi-dinh-123-2015-nd-cp-huong-dan-luat-ho-tich-282304.aspx" TargetMode="External"/><Relationship Id="rId93" Type="http://schemas.openxmlformats.org/officeDocument/2006/relationships/hyperlink" Target="https://thuvienphapluat.vn/van-ban/thue-phi-le-phi/thong-tu-85-2019-tt-btc-huong-dan-phi-va-le-phi-tham-quyen-quyet-dinh-hoi-dong-nhan-dan-tinh-431619.aspx" TargetMode="External"/><Relationship Id="rId98" Type="http://schemas.openxmlformats.org/officeDocument/2006/relationships/hyperlink" Target="http://dichvucong.langson.gov.vn/" TargetMode="External"/><Relationship Id="rId3" Type="http://schemas.openxmlformats.org/officeDocument/2006/relationships/styles" Target="styles.xml"/><Relationship Id="rId12" Type="http://schemas.openxmlformats.org/officeDocument/2006/relationships/hyperlink" Target="https://thuvienphapluat.vn/van-ban/quyen-dan-su/nghi-dinh-123-2015-nd-cp-huong-dan-luat-ho-tich-282304.aspx" TargetMode="External"/><Relationship Id="rId17" Type="http://schemas.openxmlformats.org/officeDocument/2006/relationships/hyperlink" Target="http://dichvucong.langson.gov.vn/" TargetMode="External"/><Relationship Id="rId25" Type="http://schemas.openxmlformats.org/officeDocument/2006/relationships/hyperlink" Target="https://thuvienphapluat.vn/van-ban/thue-phi-le-phi/thong-tu-85-2019-tt-btc-huong-dan-phi-va-le-phi-tham-quyen-quyet-dinh-hoi-dong-nhan-dan-tinh-431619.aspx" TargetMode="External"/><Relationship Id="rId33" Type="http://schemas.openxmlformats.org/officeDocument/2006/relationships/hyperlink" Target="https://thuvienphapluat.vn/van-ban/quyen-dan-su/thong-tu-04-2020-tt-btp-huong-dan-luat-ho-tich-va-nghi-dinh-123-2015-nd-cp-ve-ho-tich-446237.aspx" TargetMode="External"/><Relationship Id="rId38" Type="http://schemas.openxmlformats.org/officeDocument/2006/relationships/hyperlink" Target="https://thuvienphapluat.vn/van-ban/quyen-dan-su/nghi-dinh-123-2015-nd-cp-huong-dan-luat-ho-tich-282304.aspx" TargetMode="External"/><Relationship Id="rId46" Type="http://schemas.openxmlformats.org/officeDocument/2006/relationships/hyperlink" Target="https://thuvienphapluat.vn/van-ban/thue-phi-le-phi/thong-tu-85-2019-tt-btc-huong-dan-phi-va-le-phi-tham-quyen-quyet-dinh-hoi-dong-nhan-dan-tinh-431619.aspx" TargetMode="External"/><Relationship Id="rId59" Type="http://schemas.openxmlformats.org/officeDocument/2006/relationships/hyperlink" Target="https://thuvienphapluat.vn/van-ban/quyen-dan-su/thong-tu-04-2020-tt-btp-huong-dan-luat-ho-tich-va-nghi-dinh-123-2015-nd-cp-ve-ho-tich-446237.aspx" TargetMode="External"/><Relationship Id="rId67" Type="http://schemas.openxmlformats.org/officeDocument/2006/relationships/hyperlink" Target="https://thuvienphapluat.vn/van-ban/quyen-dan-su/nghi-dinh-123-2015-nd-cp-huong-dan-luat-ho-tich-282304.aspx" TargetMode="External"/><Relationship Id="rId103" Type="http://schemas.openxmlformats.org/officeDocument/2006/relationships/hyperlink" Target="https://thuvienphapluat.vn/van-ban/quyen-dan-su/nghi-dinh-123-2015-nd-cp-huong-dan-luat-ho-tich-282304.aspx" TargetMode="External"/><Relationship Id="rId108" Type="http://schemas.openxmlformats.org/officeDocument/2006/relationships/hyperlink" Target="https://thuvienphapluat.vn/van-ban/quyen-dan-su/thong-tu-04-2020-tt-btp-huong-dan-luat-ho-tich-va-nghi-dinh-123-2015-nd-cp-ve-ho-tich-446237.aspx" TargetMode="External"/><Relationship Id="rId116" Type="http://schemas.openxmlformats.org/officeDocument/2006/relationships/fontTable" Target="fontTable.xml"/><Relationship Id="rId20" Type="http://schemas.openxmlformats.org/officeDocument/2006/relationships/hyperlink" Target="https://thuvienphapluat.vn/van-ban/quyen-dan-su/thong-tu-04-2020-tt-btp-huong-dan-luat-ho-tich-va-nghi-dinh-123-2015-nd-cp-ve-ho-tich-446237.aspx" TargetMode="External"/><Relationship Id="rId41" Type="http://schemas.openxmlformats.org/officeDocument/2006/relationships/hyperlink" Target="https://thuvienphapluat.vn/van-ban/quyen-dan-su/nghi-dinh-123-2015-nd-cp-huong-dan-luat-ho-tich-282304.aspx" TargetMode="External"/><Relationship Id="rId54" Type="http://schemas.openxmlformats.org/officeDocument/2006/relationships/hyperlink" Target="https://thuvienphapluat.vn/van-ban/quyen-dan-su/thong-tu-04-2020-tt-btp-huong-dan-luat-ho-tich-va-nghi-dinh-123-2015-nd-cp-ve-ho-tich-446237.aspx" TargetMode="External"/><Relationship Id="rId62" Type="http://schemas.openxmlformats.org/officeDocument/2006/relationships/hyperlink" Target="https://thuvienphapluat.vn/van-ban/quyen-dan-su/thong-tu-04-2020-tt-btp-huong-dan-luat-ho-tich-va-nghi-dinh-123-2015-nd-cp-ve-ho-tich-446237.aspx" TargetMode="External"/><Relationship Id="rId70" Type="http://schemas.openxmlformats.org/officeDocument/2006/relationships/hyperlink" Target="https://thuvienphapluat.vn/van-ban/quyen-dan-su/nghi-dinh-123-2015-nd-cp-huong-dan-luat-ho-tich-282304.aspx" TargetMode="External"/><Relationship Id="rId75" Type="http://schemas.openxmlformats.org/officeDocument/2006/relationships/hyperlink" Target="https://thuvienphapluat.vn/van-ban/thue-phi-le-phi/thong-tu-85-2019-tt-btc-huong-dan-phi-va-le-phi-tham-quyen-quyet-dinh-hoi-dong-nhan-dan-tinh-431619.aspx" TargetMode="External"/><Relationship Id="rId83" Type="http://schemas.openxmlformats.org/officeDocument/2006/relationships/hyperlink" Target="https://thuvienphapluat.vn/van-ban/quyen-dan-su/thong-tu-04-2020-tt-btp-huong-dan-luat-ho-tich-va-nghi-dinh-123-2015-nd-cp-ve-ho-tich-446237.aspx" TargetMode="External"/><Relationship Id="rId88" Type="http://schemas.openxmlformats.org/officeDocument/2006/relationships/hyperlink" Target="http://dichvucong.langson.gov.vn/" TargetMode="External"/><Relationship Id="rId91" Type="http://schemas.openxmlformats.org/officeDocument/2006/relationships/hyperlink" Target="https://thuvienphapluat.vn/van-ban/quyen-dan-su/thong-tu-04-2020-tt-btp-huong-dan-luat-ho-tich-va-nghi-dinh-123-2015-nd-cp-ve-ho-tich-446237.aspx" TargetMode="External"/><Relationship Id="rId96" Type="http://schemas.openxmlformats.org/officeDocument/2006/relationships/hyperlink" Target="https://thuvienphapluat.vn/van-ban/thue-phi-le-phi/thong-tu-85-2019-tt-btc-huong-dan-phi-va-le-phi-tham-quyen-quyet-dinh-hoi-dong-nhan-dan-tinh-431619.aspx" TargetMode="External"/><Relationship Id="rId111" Type="http://schemas.openxmlformats.org/officeDocument/2006/relationships/hyperlink" Target="http://vbpl.vn/tw/Pages/vbpq-toanvan.aspx?ItemID=48124&amp;ViewAdmin=4812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thue-phi-le-phi/thong-tu-85-2019-tt-btc-huong-dan-phi-va-le-phi-tham-quyen-quyet-dinh-hoi-dong-nhan-dan-tinh-431619.aspx" TargetMode="External"/><Relationship Id="rId23" Type="http://schemas.openxmlformats.org/officeDocument/2006/relationships/hyperlink" Target="https://thuvienphapluat.vn/van-ban/quyen-dan-su/thong-tu-04-2020-tt-btp-huong-dan-luat-ho-tich-va-nghi-dinh-123-2015-nd-cp-ve-ho-tich-446237.aspx" TargetMode="External"/><Relationship Id="rId28" Type="http://schemas.openxmlformats.org/officeDocument/2006/relationships/hyperlink" Target="https://thuvienphapluat.vn/van-ban/quyen-dan-su/nghi-dinh-123-2015-nd-cp-huong-dan-luat-ho-tich-282304.aspx" TargetMode="External"/><Relationship Id="rId36" Type="http://schemas.openxmlformats.org/officeDocument/2006/relationships/hyperlink" Target="https://thuvienphapluat.vn/van-ban/quyen-dan-su/thong-tu-04-2020-tt-btp-huong-dan-luat-ho-tich-va-nghi-dinh-123-2015-nd-cp-ve-ho-tich-446237.aspx" TargetMode="External"/><Relationship Id="rId49" Type="http://schemas.openxmlformats.org/officeDocument/2006/relationships/hyperlink" Target="https://thuvienphapluat.vn/van-ban/quyen-dan-su/thong-tu-04-2020-tt-btp-huong-dan-luat-ho-tich-va-nghi-dinh-123-2015-nd-cp-ve-ho-tich-446237.aspx" TargetMode="External"/><Relationship Id="rId57" Type="http://schemas.openxmlformats.org/officeDocument/2006/relationships/hyperlink" Target="https://thuvienphapluat.vn/van-ban/quyen-dan-su/nghi-dinh-123-2015-nd-cp-huong-dan-luat-ho-tich-282304.aspx" TargetMode="External"/><Relationship Id="rId106" Type="http://schemas.openxmlformats.org/officeDocument/2006/relationships/hyperlink" Target="https://thuvienphapluat.vn/van-ban/quyen-dan-su/nghi-dinh-123-2015-nd-cp-huong-dan-luat-ho-tich-282304.aspx" TargetMode="External"/><Relationship Id="rId114" Type="http://schemas.openxmlformats.org/officeDocument/2006/relationships/footer" Target="footer1.xml"/><Relationship Id="rId10" Type="http://schemas.openxmlformats.org/officeDocument/2006/relationships/hyperlink" Target="https://thuvienphapluat.vn/van-ban/quyen-dan-su/nghi-dinh-123-2015-nd-cp-huong-dan-luat-ho-tich-282304.aspx" TargetMode="External"/><Relationship Id="rId31" Type="http://schemas.openxmlformats.org/officeDocument/2006/relationships/hyperlink" Target="https://thuvienphapluat.vn/van-ban/quyen-dan-su/nghi-dinh-123-2015-nd-cp-huong-dan-luat-ho-tich-282304.aspx" TargetMode="External"/><Relationship Id="rId44" Type="http://schemas.openxmlformats.org/officeDocument/2006/relationships/hyperlink" Target="http://dichvucong.langson.gov.vn/" TargetMode="External"/><Relationship Id="rId52" Type="http://schemas.openxmlformats.org/officeDocument/2006/relationships/hyperlink" Target="https://thuvienphapluat.vn/van-ban/quyen-dan-su/nghi-dinh-123-2015-nd-cp-huong-dan-luat-ho-tich-282304.aspx" TargetMode="External"/><Relationship Id="rId60" Type="http://schemas.openxmlformats.org/officeDocument/2006/relationships/hyperlink" Target="https://thuvienphapluat.vn/van-ban/quyen-dan-su/nghi-dinh-123-2015-nd-cp-huong-dan-luat-ho-tich-282304.aspx" TargetMode="External"/><Relationship Id="rId65" Type="http://schemas.openxmlformats.org/officeDocument/2006/relationships/hyperlink" Target="https://thuvienphapluat.vn/van-ban/thue-phi-le-phi/thong-tu-85-2019-tt-btc-huong-dan-phi-va-le-phi-tham-quyen-quyet-dinh-hoi-dong-nhan-dan-tinh-431619.aspx" TargetMode="External"/><Relationship Id="rId73" Type="http://schemas.openxmlformats.org/officeDocument/2006/relationships/hyperlink" Target="http://dichvucong.langson.gov.vn/" TargetMode="External"/><Relationship Id="rId78" Type="http://schemas.openxmlformats.org/officeDocument/2006/relationships/hyperlink" Target="https://thuvienphapluat.vn/van-ban/quyen-dan-su/nghi-dinh-123-2015-nd-cp-huong-dan-luat-ho-tich-282304.aspx" TargetMode="External"/><Relationship Id="rId81" Type="http://schemas.openxmlformats.org/officeDocument/2006/relationships/hyperlink" Target="https://thuvienphapluat.vn/van-ban/quyen-dan-su/nghi-dinh-123-2015-nd-cp-huong-dan-luat-ho-tich-282304.aspx" TargetMode="External"/><Relationship Id="rId86" Type="http://schemas.openxmlformats.org/officeDocument/2006/relationships/hyperlink" Target="https://thuvienphapluat.vn/van-ban/thue-phi-le-phi/thong-tu-85-2019-tt-btc-huong-dan-phi-va-le-phi-tham-quyen-quyet-dinh-hoi-dong-nhan-dan-tinh-431619.aspx" TargetMode="External"/><Relationship Id="rId94" Type="http://schemas.openxmlformats.org/officeDocument/2006/relationships/hyperlink" Target="https://thuvienphapluat.vn/van-ban/quyen-dan-su/thong-tu-04-2020-tt-btp-huong-dan-luat-ho-tich-va-nghi-dinh-123-2015-nd-cp-ve-ho-tich-446237.aspx" TargetMode="External"/><Relationship Id="rId99" Type="http://schemas.openxmlformats.org/officeDocument/2006/relationships/hyperlink" Target="https://thuvienphapluat.vn/van-ban/quyen-dan-su/nghi-dinh-123-2015-nd-cp-huong-dan-luat-ho-tich-282304.aspx" TargetMode="External"/><Relationship Id="rId101" Type="http://schemas.openxmlformats.org/officeDocument/2006/relationships/hyperlink" Target="https://thuvienphapluat.vn/van-ban/quyen-dan-su/thong-tu-04-2020-tt-btp-huong-dan-luat-ho-tich-va-nghi-dinh-123-2015-nd-cp-ve-ho-tich-446237.aspx" TargetMode="External"/><Relationship Id="rId4" Type="http://schemas.microsoft.com/office/2007/relationships/stylesWithEffects" Target="stylesWithEffects.xml"/><Relationship Id="rId9" Type="http://schemas.openxmlformats.org/officeDocument/2006/relationships/hyperlink" Target="http://dichvucong.langson.gov.vn/" TargetMode="External"/><Relationship Id="rId13" Type="http://schemas.openxmlformats.org/officeDocument/2006/relationships/hyperlink" Target="https://thuvienphapluat.vn/van-ban/thue-phi-le-phi/thong-tu-85-2019-tt-btc-huong-dan-phi-va-le-phi-tham-quyen-quyet-dinh-hoi-dong-nhan-dan-tinh-431619.aspx" TargetMode="External"/><Relationship Id="rId18" Type="http://schemas.openxmlformats.org/officeDocument/2006/relationships/hyperlink" Target="https://thuvienphapluat.vn/van-ban/quyen-dan-su/nghi-dinh-123-2015-nd-cp-huong-dan-luat-ho-tich-282304.aspx" TargetMode="External"/><Relationship Id="rId39" Type="http://schemas.openxmlformats.org/officeDocument/2006/relationships/hyperlink" Target="https://thuvienphapluat.vn/van-ban/thue-phi-le-phi/thong-tu-85-2019-tt-btc-huong-dan-phi-va-le-phi-tham-quyen-quyet-dinh-hoi-dong-nhan-dan-tinh-431619.aspx" TargetMode="External"/><Relationship Id="rId109" Type="http://schemas.openxmlformats.org/officeDocument/2006/relationships/hyperlink" Target="http://dichvucong.langson.gov.vn/" TargetMode="External"/><Relationship Id="rId34" Type="http://schemas.openxmlformats.org/officeDocument/2006/relationships/hyperlink" Target="https://thuvienphapluat.vn/van-ban/quyen-dan-su/nghi-dinh-123-2015-nd-cp-huong-dan-luat-ho-tich-282304.aspx" TargetMode="External"/><Relationship Id="rId50" Type="http://schemas.openxmlformats.org/officeDocument/2006/relationships/hyperlink" Target="http://dichvucong.langson.gov.vn/" TargetMode="External"/><Relationship Id="rId55" Type="http://schemas.openxmlformats.org/officeDocument/2006/relationships/hyperlink" Target="https://thuvienphapluat.vn/van-ban/quyen-dan-su/nghi-dinh-123-2015-nd-cp-huong-dan-luat-ho-tich-282304.aspx" TargetMode="External"/><Relationship Id="rId76" Type="http://schemas.openxmlformats.org/officeDocument/2006/relationships/hyperlink" Target="https://thuvienphapluat.vn/van-ban/quyen-dan-su/thong-tu-04-2020-tt-btp-huong-dan-luat-ho-tich-va-nghi-dinh-123-2015-nd-cp-ve-ho-tich-446237.aspx" TargetMode="External"/><Relationship Id="rId97" Type="http://schemas.openxmlformats.org/officeDocument/2006/relationships/hyperlink" Target="https://thuvienphapluat.vn/van-ban/quyen-dan-su/thong-tu-04-2020-tt-btp-huong-dan-luat-ho-tich-va-nghi-dinh-123-2015-nd-cp-ve-ho-tich-446237.aspx" TargetMode="External"/><Relationship Id="rId104" Type="http://schemas.openxmlformats.org/officeDocument/2006/relationships/hyperlink" Target="https://thuvienphapluat.vn/van-ban/thue-phi-le-phi/thong-tu-85-2019-tt-btc-huong-dan-phi-va-le-phi-tham-quyen-quyet-dinh-hoi-dong-nhan-dan-tinh-431619.aspx" TargetMode="External"/><Relationship Id="rId7" Type="http://schemas.openxmlformats.org/officeDocument/2006/relationships/footnotes" Target="footnotes.xml"/><Relationship Id="rId71" Type="http://schemas.openxmlformats.org/officeDocument/2006/relationships/hyperlink" Target="https://thuvienphapluat.vn/van-ban/thue-phi-le-phi/thong-tu-85-2019-tt-btc-huong-dan-phi-va-le-phi-tham-quyen-quyet-dinh-hoi-dong-nhan-dan-tinh-431619.aspx" TargetMode="External"/><Relationship Id="rId92" Type="http://schemas.openxmlformats.org/officeDocument/2006/relationships/hyperlink" Target="https://thuvienphapluat.vn/van-ban/quyen-dan-su/nghi-dinh-123-2015-nd-cp-huong-dan-luat-ho-tich-282304.aspx" TargetMode="External"/><Relationship Id="rId2" Type="http://schemas.openxmlformats.org/officeDocument/2006/relationships/numbering" Target="numbering.xml"/><Relationship Id="rId29" Type="http://schemas.openxmlformats.org/officeDocument/2006/relationships/hyperlink" Target="https://thuvienphapluat.vn/van-ban/thue-phi-le-phi/thong-tu-85-2019-tt-btc-huong-dan-phi-va-le-phi-tham-quyen-quyet-dinh-hoi-dong-nhan-dan-tinh-4316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98D7-6F1F-4CF2-8F4E-B28C3D6D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22</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54517</CharactersWithSpaces>
  <SharedDoc>false</SharedDoc>
  <HLinks>
    <vt:vector size="834" baseType="variant">
      <vt:variant>
        <vt:i4>1114125</vt:i4>
      </vt:variant>
      <vt:variant>
        <vt:i4>414</vt:i4>
      </vt:variant>
      <vt:variant>
        <vt:i4>0</vt:i4>
      </vt:variant>
      <vt:variant>
        <vt:i4>5</vt:i4>
      </vt:variant>
      <vt:variant>
        <vt:lpwstr>http://dichvucong.langson.gov.vn/</vt:lpwstr>
      </vt:variant>
      <vt:variant>
        <vt:lpwstr/>
      </vt:variant>
      <vt:variant>
        <vt:i4>1114125</vt:i4>
      </vt:variant>
      <vt:variant>
        <vt:i4>411</vt:i4>
      </vt:variant>
      <vt:variant>
        <vt:i4>0</vt:i4>
      </vt:variant>
      <vt:variant>
        <vt:i4>5</vt:i4>
      </vt:variant>
      <vt:variant>
        <vt:lpwstr>http://dichvucong.langson.gov.vn/</vt:lpwstr>
      </vt:variant>
      <vt:variant>
        <vt:lpwstr/>
      </vt:variant>
      <vt:variant>
        <vt:i4>1769541</vt:i4>
      </vt:variant>
      <vt:variant>
        <vt:i4>408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405</vt:i4>
      </vt:variant>
      <vt:variant>
        <vt:i4>0</vt:i4>
      </vt:variant>
      <vt:variant>
        <vt:i4>5</vt:i4>
      </vt:variant>
      <vt:variant>
        <vt:lpwstr>https://thuvienphapluat.vn/van-ban/quyen-dan-su/nghi-dinh-123-2015-nd-cp-huong-dan-luat-ho-tich-282304.aspx</vt:lpwstr>
      </vt:variant>
      <vt:variant>
        <vt:lpwstr/>
      </vt:variant>
      <vt:variant>
        <vt:i4>2424893</vt:i4>
      </vt:variant>
      <vt:variant>
        <vt:i4>402</vt:i4>
      </vt:variant>
      <vt:variant>
        <vt:i4>0</vt:i4>
      </vt:variant>
      <vt:variant>
        <vt:i4>5</vt:i4>
      </vt:variant>
      <vt:variant>
        <vt:lpwstr>https://dichvucong.gov.vn/</vt:lpwstr>
      </vt:variant>
      <vt:variant>
        <vt:lpwstr/>
      </vt:variant>
      <vt:variant>
        <vt:i4>2162810</vt:i4>
      </vt:variant>
      <vt:variant>
        <vt:i4>399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396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393</vt:i4>
      </vt:variant>
      <vt:variant>
        <vt:i4>0</vt:i4>
      </vt:variant>
      <vt:variant>
        <vt:i4>5</vt:i4>
      </vt:variant>
      <vt:variant>
        <vt:lpwstr>https://thuvienphapluat.vn/van-ban/quyen-dan-su/nghi-dinh-123-2015-nd-cp-huong-dan-luat-ho-tich-282304.aspx</vt:lpwstr>
      </vt:variant>
      <vt:variant>
        <vt:lpwstr/>
      </vt:variant>
      <vt:variant>
        <vt:i4>1114125</vt:i4>
      </vt:variant>
      <vt:variant>
        <vt:i4>390</vt:i4>
      </vt:variant>
      <vt:variant>
        <vt:i4>0</vt:i4>
      </vt:variant>
      <vt:variant>
        <vt:i4>5</vt:i4>
      </vt:variant>
      <vt:variant>
        <vt:lpwstr>http://dichvucong.langson.gov.vn/</vt:lpwstr>
      </vt:variant>
      <vt:variant>
        <vt:lpwstr/>
      </vt:variant>
      <vt:variant>
        <vt:i4>2162810</vt:i4>
      </vt:variant>
      <vt:variant>
        <vt:i4>387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384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381</vt:i4>
      </vt:variant>
      <vt:variant>
        <vt:i4>0</vt:i4>
      </vt:variant>
      <vt:variant>
        <vt:i4>5</vt:i4>
      </vt:variant>
      <vt:variant>
        <vt:lpwstr>https://thuvienphapluat.vn/van-ban/quyen-dan-su/nghi-dinh-123-2015-nd-cp-huong-dan-luat-ho-tich-282304.aspx</vt:lpwstr>
      </vt:variant>
      <vt:variant>
        <vt:lpwstr/>
      </vt:variant>
      <vt:variant>
        <vt:i4>1114125</vt:i4>
      </vt:variant>
      <vt:variant>
        <vt:i4>378</vt:i4>
      </vt:variant>
      <vt:variant>
        <vt:i4>0</vt:i4>
      </vt:variant>
      <vt:variant>
        <vt:i4>5</vt:i4>
      </vt:variant>
      <vt:variant>
        <vt:lpwstr>http://dichvucong.langson.gov.vn/</vt:lpwstr>
      </vt:variant>
      <vt:variant>
        <vt:lpwstr/>
      </vt:variant>
      <vt:variant>
        <vt:i4>2162810</vt:i4>
      </vt:variant>
      <vt:variant>
        <vt:i4>375</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372</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369</vt:i4>
      </vt:variant>
      <vt:variant>
        <vt:i4>0</vt:i4>
      </vt:variant>
      <vt:variant>
        <vt:i4>5</vt:i4>
      </vt:variant>
      <vt:variant>
        <vt:lpwstr>https://thuvienphapluat.vn/van-ban/quyen-dan-su/nghi-dinh-123-2015-nd-cp-huong-dan-luat-ho-tich-282304.aspx</vt:lpwstr>
      </vt:variant>
      <vt:variant>
        <vt:lpwstr/>
      </vt:variant>
      <vt:variant>
        <vt:i4>1114125</vt:i4>
      </vt:variant>
      <vt:variant>
        <vt:i4>366</vt:i4>
      </vt:variant>
      <vt:variant>
        <vt:i4>0</vt:i4>
      </vt:variant>
      <vt:variant>
        <vt:i4>5</vt:i4>
      </vt:variant>
      <vt:variant>
        <vt:lpwstr>http://dichvucong.langson.gov.vn/</vt:lpwstr>
      </vt:variant>
      <vt:variant>
        <vt:lpwstr/>
      </vt:variant>
      <vt:variant>
        <vt:i4>2162810</vt:i4>
      </vt:variant>
      <vt:variant>
        <vt:i4>363</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360</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357</vt:i4>
      </vt:variant>
      <vt:variant>
        <vt:i4>0</vt:i4>
      </vt:variant>
      <vt:variant>
        <vt:i4>5</vt:i4>
      </vt:variant>
      <vt:variant>
        <vt:lpwstr>https://thuvienphapluat.vn/van-ban/quyen-dan-su/nghi-dinh-123-2015-nd-cp-huong-dan-luat-ho-tich-282304.aspx</vt:lpwstr>
      </vt:variant>
      <vt:variant>
        <vt:lpwstr/>
      </vt:variant>
      <vt:variant>
        <vt:i4>1114125</vt:i4>
      </vt:variant>
      <vt:variant>
        <vt:i4>354</vt:i4>
      </vt:variant>
      <vt:variant>
        <vt:i4>0</vt:i4>
      </vt:variant>
      <vt:variant>
        <vt:i4>5</vt:i4>
      </vt:variant>
      <vt:variant>
        <vt:lpwstr>http://dichvucong.langson.gov.vn/</vt:lpwstr>
      </vt:variant>
      <vt:variant>
        <vt:lpwstr/>
      </vt:variant>
      <vt:variant>
        <vt:i4>2162810</vt:i4>
      </vt:variant>
      <vt:variant>
        <vt:i4>351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348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345</vt:i4>
      </vt:variant>
      <vt:variant>
        <vt:i4>0</vt:i4>
      </vt:variant>
      <vt:variant>
        <vt:i4>5</vt:i4>
      </vt:variant>
      <vt:variant>
        <vt:lpwstr>https://thuvienphapluat.vn/van-ban/quyen-dan-su/nghi-dinh-123-2015-nd-cp-huong-dan-luat-ho-tich-282304.aspx</vt:lpwstr>
      </vt:variant>
      <vt:variant>
        <vt:lpwstr/>
      </vt:variant>
      <vt:variant>
        <vt:i4>1114125</vt:i4>
      </vt:variant>
      <vt:variant>
        <vt:i4>342</vt:i4>
      </vt:variant>
      <vt:variant>
        <vt:i4>0</vt:i4>
      </vt:variant>
      <vt:variant>
        <vt:i4>5</vt:i4>
      </vt:variant>
      <vt:variant>
        <vt:lpwstr>http://dichvucong.langson.gov.vn/</vt:lpwstr>
      </vt:variant>
      <vt:variant>
        <vt:lpwstr/>
      </vt:variant>
      <vt:variant>
        <vt:i4>2162810</vt:i4>
      </vt:variant>
      <vt:variant>
        <vt:i4>339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336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333</vt:i4>
      </vt:variant>
      <vt:variant>
        <vt:i4>0</vt:i4>
      </vt:variant>
      <vt:variant>
        <vt:i4>5</vt:i4>
      </vt:variant>
      <vt:variant>
        <vt:lpwstr>https://thuvienphapluat.vn/van-ban/quyen-dan-su/nghi-dinh-123-2015-nd-cp-huong-dan-luat-ho-tich-282304.aspx</vt:lpwstr>
      </vt:variant>
      <vt:variant>
        <vt:lpwstr/>
      </vt:variant>
      <vt:variant>
        <vt:i4>1114125</vt:i4>
      </vt:variant>
      <vt:variant>
        <vt:i4>330</vt:i4>
      </vt:variant>
      <vt:variant>
        <vt:i4>0</vt:i4>
      </vt:variant>
      <vt:variant>
        <vt:i4>5</vt:i4>
      </vt:variant>
      <vt:variant>
        <vt:lpwstr>http://dichvucong.langson.gov.vn/</vt:lpwstr>
      </vt:variant>
      <vt:variant>
        <vt:lpwstr/>
      </vt:variant>
      <vt:variant>
        <vt:i4>2162810</vt:i4>
      </vt:variant>
      <vt:variant>
        <vt:i4>327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324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321</vt:i4>
      </vt:variant>
      <vt:variant>
        <vt:i4>0</vt:i4>
      </vt:variant>
      <vt:variant>
        <vt:i4>5</vt:i4>
      </vt:variant>
      <vt:variant>
        <vt:lpwstr>https://thuvienphapluat.vn/van-ban/quyen-dan-su/nghi-dinh-123-2015-nd-cp-huong-dan-luat-ho-tich-282304.aspx</vt:lpwstr>
      </vt:variant>
      <vt:variant>
        <vt:lpwstr/>
      </vt:variant>
      <vt:variant>
        <vt:i4>1114125</vt:i4>
      </vt:variant>
      <vt:variant>
        <vt:i4>318</vt:i4>
      </vt:variant>
      <vt:variant>
        <vt:i4>0</vt:i4>
      </vt:variant>
      <vt:variant>
        <vt:i4>5</vt:i4>
      </vt:variant>
      <vt:variant>
        <vt:lpwstr>http://dichvucong.langson.gov.vn/</vt:lpwstr>
      </vt:variant>
      <vt:variant>
        <vt:lpwstr/>
      </vt:variant>
      <vt:variant>
        <vt:i4>2162810</vt:i4>
      </vt:variant>
      <vt:variant>
        <vt:i4>315</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312</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309</vt:i4>
      </vt:variant>
      <vt:variant>
        <vt:i4>0</vt:i4>
      </vt:variant>
      <vt:variant>
        <vt:i4>5</vt:i4>
      </vt:variant>
      <vt:variant>
        <vt:lpwstr>https://thuvienphapluat.vn/van-ban/quyen-dan-su/nghi-dinh-123-2015-nd-cp-huong-dan-luat-ho-tich-282304.aspx</vt:lpwstr>
      </vt:variant>
      <vt:variant>
        <vt:lpwstr/>
      </vt:variant>
      <vt:variant>
        <vt:i4>1114125</vt:i4>
      </vt:variant>
      <vt:variant>
        <vt:i4>306</vt:i4>
      </vt:variant>
      <vt:variant>
        <vt:i4>0</vt:i4>
      </vt:variant>
      <vt:variant>
        <vt:i4>5</vt:i4>
      </vt:variant>
      <vt:variant>
        <vt:lpwstr>http://dichvucong.langson.gov.vn/</vt:lpwstr>
      </vt:variant>
      <vt:variant>
        <vt:lpwstr/>
      </vt:variant>
      <vt:variant>
        <vt:i4>2162810</vt:i4>
      </vt:variant>
      <vt:variant>
        <vt:i4>303</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300</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297</vt:i4>
      </vt:variant>
      <vt:variant>
        <vt:i4>0</vt:i4>
      </vt:variant>
      <vt:variant>
        <vt:i4>5</vt:i4>
      </vt:variant>
      <vt:variant>
        <vt:lpwstr>https://thuvienphapluat.vn/van-ban/quyen-dan-su/nghi-dinh-123-2015-nd-cp-huong-dan-luat-ho-tich-282304.aspx</vt:lpwstr>
      </vt:variant>
      <vt:variant>
        <vt:lpwstr/>
      </vt:variant>
      <vt:variant>
        <vt:i4>1114125</vt:i4>
      </vt:variant>
      <vt:variant>
        <vt:i4>294</vt:i4>
      </vt:variant>
      <vt:variant>
        <vt:i4>0</vt:i4>
      </vt:variant>
      <vt:variant>
        <vt:i4>5</vt:i4>
      </vt:variant>
      <vt:variant>
        <vt:lpwstr>http://dichvucong.langson.gov.vn/</vt:lpwstr>
      </vt:variant>
      <vt:variant>
        <vt:lpwstr/>
      </vt:variant>
      <vt:variant>
        <vt:i4>2162810</vt:i4>
      </vt:variant>
      <vt:variant>
        <vt:i4>291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288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285</vt:i4>
      </vt:variant>
      <vt:variant>
        <vt:i4>0</vt:i4>
      </vt:variant>
      <vt:variant>
        <vt:i4>5</vt:i4>
      </vt:variant>
      <vt:variant>
        <vt:lpwstr>https://thuvienphapluat.vn/van-ban/quyen-dan-su/nghi-dinh-123-2015-nd-cp-huong-dan-luat-ho-tich-282304.aspx</vt:lpwstr>
      </vt:variant>
      <vt:variant>
        <vt:lpwstr/>
      </vt:variant>
      <vt:variant>
        <vt:i4>2162810</vt:i4>
      </vt:variant>
      <vt:variant>
        <vt:i4>282</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279</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276</vt:i4>
      </vt:variant>
      <vt:variant>
        <vt:i4>0</vt:i4>
      </vt:variant>
      <vt:variant>
        <vt:i4>5</vt:i4>
      </vt:variant>
      <vt:variant>
        <vt:lpwstr>https://thuvienphapluat.vn/van-ban/quyen-dan-su/nghi-dinh-123-2015-nd-cp-huong-dan-luat-ho-tich-282304.aspx</vt:lpwstr>
      </vt:variant>
      <vt:variant>
        <vt:lpwstr/>
      </vt:variant>
      <vt:variant>
        <vt:i4>1114125</vt:i4>
      </vt:variant>
      <vt:variant>
        <vt:i4>273</vt:i4>
      </vt:variant>
      <vt:variant>
        <vt:i4>0</vt:i4>
      </vt:variant>
      <vt:variant>
        <vt:i4>5</vt:i4>
      </vt:variant>
      <vt:variant>
        <vt:lpwstr>http://dichvucong.langson.gov.vn/</vt:lpwstr>
      </vt:variant>
      <vt:variant>
        <vt:lpwstr/>
      </vt:variant>
      <vt:variant>
        <vt:i4>2162810</vt:i4>
      </vt:variant>
      <vt:variant>
        <vt:i4>270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267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264</vt:i4>
      </vt:variant>
      <vt:variant>
        <vt:i4>0</vt:i4>
      </vt:variant>
      <vt:variant>
        <vt:i4>5</vt:i4>
      </vt:variant>
      <vt:variant>
        <vt:lpwstr>https://thuvienphapluat.vn/van-ban/quyen-dan-su/nghi-dinh-123-2015-nd-cp-huong-dan-luat-ho-tich-282304.aspx</vt:lpwstr>
      </vt:variant>
      <vt:variant>
        <vt:lpwstr/>
      </vt:variant>
      <vt:variant>
        <vt:i4>1114125</vt:i4>
      </vt:variant>
      <vt:variant>
        <vt:i4>261</vt:i4>
      </vt:variant>
      <vt:variant>
        <vt:i4>0</vt:i4>
      </vt:variant>
      <vt:variant>
        <vt:i4>5</vt:i4>
      </vt:variant>
      <vt:variant>
        <vt:lpwstr>http://dichvucong.langson.gov.vn/</vt:lpwstr>
      </vt:variant>
      <vt:variant>
        <vt:lpwstr/>
      </vt:variant>
      <vt:variant>
        <vt:i4>2162810</vt:i4>
      </vt:variant>
      <vt:variant>
        <vt:i4>258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255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252</vt:i4>
      </vt:variant>
      <vt:variant>
        <vt:i4>0</vt:i4>
      </vt:variant>
      <vt:variant>
        <vt:i4>5</vt:i4>
      </vt:variant>
      <vt:variant>
        <vt:lpwstr>https://thuvienphapluat.vn/van-ban/quyen-dan-su/nghi-dinh-123-2015-nd-cp-huong-dan-luat-ho-tich-282304.aspx</vt:lpwstr>
      </vt:variant>
      <vt:variant>
        <vt:lpwstr/>
      </vt:variant>
      <vt:variant>
        <vt:i4>2162810</vt:i4>
      </vt:variant>
      <vt:variant>
        <vt:i4>249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246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243</vt:i4>
      </vt:variant>
      <vt:variant>
        <vt:i4>0</vt:i4>
      </vt:variant>
      <vt:variant>
        <vt:i4>5</vt:i4>
      </vt:variant>
      <vt:variant>
        <vt:lpwstr>https://thuvienphapluat.vn/van-ban/quyen-dan-su/nghi-dinh-123-2015-nd-cp-huong-dan-luat-ho-tich-282304.aspx</vt:lpwstr>
      </vt:variant>
      <vt:variant>
        <vt:lpwstr/>
      </vt:variant>
      <vt:variant>
        <vt:i4>2162810</vt:i4>
      </vt:variant>
      <vt:variant>
        <vt:i4>240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237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234</vt:i4>
      </vt:variant>
      <vt:variant>
        <vt:i4>0</vt:i4>
      </vt:variant>
      <vt:variant>
        <vt:i4>5</vt:i4>
      </vt:variant>
      <vt:variant>
        <vt:lpwstr>https://thuvienphapluat.vn/van-ban/quyen-dan-su/nghi-dinh-123-2015-nd-cp-huong-dan-luat-ho-tich-282304.aspx</vt:lpwstr>
      </vt:variant>
      <vt:variant>
        <vt:lpwstr/>
      </vt:variant>
      <vt:variant>
        <vt:i4>2162810</vt:i4>
      </vt:variant>
      <vt:variant>
        <vt:i4>231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228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225</vt:i4>
      </vt:variant>
      <vt:variant>
        <vt:i4>0</vt:i4>
      </vt:variant>
      <vt:variant>
        <vt:i4>5</vt:i4>
      </vt:variant>
      <vt:variant>
        <vt:lpwstr>https://thuvienphapluat.vn/van-ban/quyen-dan-su/nghi-dinh-123-2015-nd-cp-huong-dan-luat-ho-tich-282304.aspx</vt:lpwstr>
      </vt:variant>
      <vt:variant>
        <vt:lpwstr/>
      </vt:variant>
      <vt:variant>
        <vt:i4>1114125</vt:i4>
      </vt:variant>
      <vt:variant>
        <vt:i4>222</vt:i4>
      </vt:variant>
      <vt:variant>
        <vt:i4>0</vt:i4>
      </vt:variant>
      <vt:variant>
        <vt:i4>5</vt:i4>
      </vt:variant>
      <vt:variant>
        <vt:lpwstr>http://dichvucong.langson.gov.vn/</vt:lpwstr>
      </vt:variant>
      <vt:variant>
        <vt:lpwstr/>
      </vt:variant>
      <vt:variant>
        <vt:i4>2162810</vt:i4>
      </vt:variant>
      <vt:variant>
        <vt:i4>219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216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213</vt:i4>
      </vt:variant>
      <vt:variant>
        <vt:i4>0</vt:i4>
      </vt:variant>
      <vt:variant>
        <vt:i4>5</vt:i4>
      </vt:variant>
      <vt:variant>
        <vt:lpwstr>https://thuvienphapluat.vn/van-ban/quyen-dan-su/nghi-dinh-123-2015-nd-cp-huong-dan-luat-ho-tich-282304.aspx</vt:lpwstr>
      </vt:variant>
      <vt:variant>
        <vt:lpwstr/>
      </vt:variant>
      <vt:variant>
        <vt:i4>2162810</vt:i4>
      </vt:variant>
      <vt:variant>
        <vt:i4>210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207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204</vt:i4>
      </vt:variant>
      <vt:variant>
        <vt:i4>0</vt:i4>
      </vt:variant>
      <vt:variant>
        <vt:i4>5</vt:i4>
      </vt:variant>
      <vt:variant>
        <vt:lpwstr>https://thuvienphapluat.vn/van-ban/quyen-dan-su/nghi-dinh-123-2015-nd-cp-huong-dan-luat-ho-tich-282304.aspx</vt:lpwstr>
      </vt:variant>
      <vt:variant>
        <vt:lpwstr/>
      </vt:variant>
      <vt:variant>
        <vt:i4>2162810</vt:i4>
      </vt:variant>
      <vt:variant>
        <vt:i4>201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198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195</vt:i4>
      </vt:variant>
      <vt:variant>
        <vt:i4>0</vt:i4>
      </vt:variant>
      <vt:variant>
        <vt:i4>5</vt:i4>
      </vt:variant>
      <vt:variant>
        <vt:lpwstr>https://thuvienphapluat.vn/van-ban/quyen-dan-su/nghi-dinh-123-2015-nd-cp-huong-dan-luat-ho-tich-282304.aspx</vt:lpwstr>
      </vt:variant>
      <vt:variant>
        <vt:lpwstr/>
      </vt:variant>
      <vt:variant>
        <vt:i4>1114125</vt:i4>
      </vt:variant>
      <vt:variant>
        <vt:i4>192</vt:i4>
      </vt:variant>
      <vt:variant>
        <vt:i4>0</vt:i4>
      </vt:variant>
      <vt:variant>
        <vt:i4>5</vt:i4>
      </vt:variant>
      <vt:variant>
        <vt:lpwstr>http://dichvucong.langson.gov.vn/</vt:lpwstr>
      </vt:variant>
      <vt:variant>
        <vt:lpwstr/>
      </vt:variant>
      <vt:variant>
        <vt:i4>2162810</vt:i4>
      </vt:variant>
      <vt:variant>
        <vt:i4>189</vt:i4>
      </vt:variant>
      <vt:variant>
        <vt:i4>0</vt:i4>
      </vt:variant>
      <vt:variant>
        <vt:i4>5</vt:i4>
      </vt:variant>
      <vt:variant>
        <vt:lpwstr>https://thuvienphapluat.vn/van-ban/thue-phi-le-phi/thong-tu-85-2019-tt-btc-huong-dan-phi-va-le-phi-tham-quyen-quyet-dinh-hoi-dong-nhan-dan-tinh-431619.aspx</vt:lpwstr>
      </vt:variant>
      <vt:variant>
        <vt:lpwstr/>
      </vt:variant>
      <vt:variant>
        <vt:i4>2293886</vt:i4>
      </vt:variant>
      <vt:variant>
        <vt:i4>186</vt:i4>
      </vt:variant>
      <vt:variant>
        <vt:i4>0</vt:i4>
      </vt:variant>
      <vt:variant>
        <vt:i4>5</vt:i4>
      </vt:variant>
      <vt:variant>
        <vt:lpwstr>https://thuvienphapluat.vn/van-ban/quyen-dan-su/nghi-dinh-123-2015-nd-cp-huong-dan-luat-ho-tich-282304.aspx</vt:lpwstr>
      </vt:variant>
      <vt:variant>
        <vt:lpwstr/>
      </vt:variant>
      <vt:variant>
        <vt:i4>1769541</vt:i4>
      </vt:variant>
      <vt:variant>
        <vt:i4>183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180</vt:i4>
      </vt:variant>
      <vt:variant>
        <vt:i4>0</vt:i4>
      </vt:variant>
      <vt:variant>
        <vt:i4>5</vt:i4>
      </vt:variant>
      <vt:variant>
        <vt:lpwstr>https://thuvienphapluat.vn/van-ban/quyen-dan-su/nghi-dinh-123-2015-nd-cp-huong-dan-luat-ho-tich-282304.aspx</vt:lpwstr>
      </vt:variant>
      <vt:variant>
        <vt:lpwstr/>
      </vt:variant>
      <vt:variant>
        <vt:i4>1114125</vt:i4>
      </vt:variant>
      <vt:variant>
        <vt:i4>177</vt:i4>
      </vt:variant>
      <vt:variant>
        <vt:i4>0</vt:i4>
      </vt:variant>
      <vt:variant>
        <vt:i4>5</vt:i4>
      </vt:variant>
      <vt:variant>
        <vt:lpwstr>http://dichvucong.langson.gov.vn/</vt:lpwstr>
      </vt:variant>
      <vt:variant>
        <vt:lpwstr/>
      </vt:variant>
      <vt:variant>
        <vt:i4>1114125</vt:i4>
      </vt:variant>
      <vt:variant>
        <vt:i4>174</vt:i4>
      </vt:variant>
      <vt:variant>
        <vt:i4>0</vt:i4>
      </vt:variant>
      <vt:variant>
        <vt:i4>5</vt:i4>
      </vt:variant>
      <vt:variant>
        <vt:lpwstr>http://dichvucong.langson.gov.vn/</vt:lpwstr>
      </vt:variant>
      <vt:variant>
        <vt:lpwstr/>
      </vt:variant>
      <vt:variant>
        <vt:i4>1114125</vt:i4>
      </vt:variant>
      <vt:variant>
        <vt:i4>171</vt:i4>
      </vt:variant>
      <vt:variant>
        <vt:i4>0</vt:i4>
      </vt:variant>
      <vt:variant>
        <vt:i4>5</vt:i4>
      </vt:variant>
      <vt:variant>
        <vt:lpwstr>http://dichvucong.langson.gov.vn/</vt:lpwstr>
      </vt:variant>
      <vt:variant>
        <vt:lpwstr/>
      </vt:variant>
      <vt:variant>
        <vt:i4>1769541</vt:i4>
      </vt:variant>
      <vt:variant>
        <vt:i4>168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165</vt:i4>
      </vt:variant>
      <vt:variant>
        <vt:i4>0</vt:i4>
      </vt:variant>
      <vt:variant>
        <vt:i4>5</vt:i4>
      </vt:variant>
      <vt:variant>
        <vt:lpwstr>https://thuvienphapluat.vn/van-ban/quyen-dan-su/nghi-dinh-123-2015-nd-cp-huong-dan-luat-ho-tich-282304.aspx</vt:lpwstr>
      </vt:variant>
      <vt:variant>
        <vt:lpwstr/>
      </vt:variant>
      <vt:variant>
        <vt:i4>2424893</vt:i4>
      </vt:variant>
      <vt:variant>
        <vt:i4>162</vt:i4>
      </vt:variant>
      <vt:variant>
        <vt:i4>0</vt:i4>
      </vt:variant>
      <vt:variant>
        <vt:i4>5</vt:i4>
      </vt:variant>
      <vt:variant>
        <vt:lpwstr>https://dichvucong.gov.vn/</vt:lpwstr>
      </vt:variant>
      <vt:variant>
        <vt:lpwstr/>
      </vt:variant>
      <vt:variant>
        <vt:i4>2162810</vt:i4>
      </vt:variant>
      <vt:variant>
        <vt:i4>159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156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153</vt:i4>
      </vt:variant>
      <vt:variant>
        <vt:i4>0</vt:i4>
      </vt:variant>
      <vt:variant>
        <vt:i4>5</vt:i4>
      </vt:variant>
      <vt:variant>
        <vt:lpwstr>https://thuvienphapluat.vn/van-ban/quyen-dan-su/nghi-dinh-123-2015-nd-cp-huong-dan-luat-ho-tich-282304.aspx</vt:lpwstr>
      </vt:variant>
      <vt:variant>
        <vt:lpwstr/>
      </vt:variant>
      <vt:variant>
        <vt:i4>1114125</vt:i4>
      </vt:variant>
      <vt:variant>
        <vt:i4>150</vt:i4>
      </vt:variant>
      <vt:variant>
        <vt:i4>0</vt:i4>
      </vt:variant>
      <vt:variant>
        <vt:i4>5</vt:i4>
      </vt:variant>
      <vt:variant>
        <vt:lpwstr>http://dichvucong.langson.gov.vn/</vt:lpwstr>
      </vt:variant>
      <vt:variant>
        <vt:lpwstr/>
      </vt:variant>
      <vt:variant>
        <vt:i4>2162810</vt:i4>
      </vt:variant>
      <vt:variant>
        <vt:i4>147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144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141</vt:i4>
      </vt:variant>
      <vt:variant>
        <vt:i4>0</vt:i4>
      </vt:variant>
      <vt:variant>
        <vt:i4>5</vt:i4>
      </vt:variant>
      <vt:variant>
        <vt:lpwstr>https://thuvienphapluat.vn/van-ban/quyen-dan-su/nghi-dinh-123-2015-nd-cp-huong-dan-luat-ho-tich-282304.aspx</vt:lpwstr>
      </vt:variant>
      <vt:variant>
        <vt:lpwstr/>
      </vt:variant>
      <vt:variant>
        <vt:i4>2162810</vt:i4>
      </vt:variant>
      <vt:variant>
        <vt:i4>138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135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132</vt:i4>
      </vt:variant>
      <vt:variant>
        <vt:i4>0</vt:i4>
      </vt:variant>
      <vt:variant>
        <vt:i4>5</vt:i4>
      </vt:variant>
      <vt:variant>
        <vt:lpwstr>https://thuvienphapluat.vn/van-ban/quyen-dan-su/nghi-dinh-123-2015-nd-cp-huong-dan-luat-ho-tich-282304.aspx</vt:lpwstr>
      </vt:variant>
      <vt:variant>
        <vt:lpwstr/>
      </vt:variant>
      <vt:variant>
        <vt:i4>1114125</vt:i4>
      </vt:variant>
      <vt:variant>
        <vt:i4>129</vt:i4>
      </vt:variant>
      <vt:variant>
        <vt:i4>0</vt:i4>
      </vt:variant>
      <vt:variant>
        <vt:i4>5</vt:i4>
      </vt:variant>
      <vt:variant>
        <vt:lpwstr>http://dichvucong.langson.gov.vn/</vt:lpwstr>
      </vt:variant>
      <vt:variant>
        <vt:lpwstr/>
      </vt:variant>
      <vt:variant>
        <vt:i4>2162810</vt:i4>
      </vt:variant>
      <vt:variant>
        <vt:i4>126</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123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120</vt:i4>
      </vt:variant>
      <vt:variant>
        <vt:i4>0</vt:i4>
      </vt:variant>
      <vt:variant>
        <vt:i4>5</vt:i4>
      </vt:variant>
      <vt:variant>
        <vt:lpwstr>https://thuvienphapluat.vn/van-ban/quyen-dan-su/nghi-dinh-123-2015-nd-cp-huong-dan-luat-ho-tich-282304.aspx</vt:lpwstr>
      </vt:variant>
      <vt:variant>
        <vt:lpwstr/>
      </vt:variant>
      <vt:variant>
        <vt:i4>2424893</vt:i4>
      </vt:variant>
      <vt:variant>
        <vt:i4>117</vt:i4>
      </vt:variant>
      <vt:variant>
        <vt:i4>0</vt:i4>
      </vt:variant>
      <vt:variant>
        <vt:i4>5</vt:i4>
      </vt:variant>
      <vt:variant>
        <vt:lpwstr>https://dichvucong.gov.vn/</vt:lpwstr>
      </vt:variant>
      <vt:variant>
        <vt:lpwstr/>
      </vt:variant>
      <vt:variant>
        <vt:i4>2162810</vt:i4>
      </vt:variant>
      <vt:variant>
        <vt:i4>114</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111</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108</vt:i4>
      </vt:variant>
      <vt:variant>
        <vt:i4>0</vt:i4>
      </vt:variant>
      <vt:variant>
        <vt:i4>5</vt:i4>
      </vt:variant>
      <vt:variant>
        <vt:lpwstr>https://thuvienphapluat.vn/van-ban/quyen-dan-su/nghi-dinh-123-2015-nd-cp-huong-dan-luat-ho-tich-282304.aspx</vt:lpwstr>
      </vt:variant>
      <vt:variant>
        <vt:lpwstr/>
      </vt:variant>
      <vt:variant>
        <vt:i4>1114125</vt:i4>
      </vt:variant>
      <vt:variant>
        <vt:i4>105</vt:i4>
      </vt:variant>
      <vt:variant>
        <vt:i4>0</vt:i4>
      </vt:variant>
      <vt:variant>
        <vt:i4>5</vt:i4>
      </vt:variant>
      <vt:variant>
        <vt:lpwstr>http://dichvucong.langson.gov.vn/</vt:lpwstr>
      </vt:variant>
      <vt:variant>
        <vt:lpwstr/>
      </vt:variant>
      <vt:variant>
        <vt:i4>2162810</vt:i4>
      </vt:variant>
      <vt:variant>
        <vt:i4>102</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99</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96</vt:i4>
      </vt:variant>
      <vt:variant>
        <vt:i4>0</vt:i4>
      </vt:variant>
      <vt:variant>
        <vt:i4>5</vt:i4>
      </vt:variant>
      <vt:variant>
        <vt:lpwstr>https://thuvienphapluat.vn/van-ban/quyen-dan-su/nghi-dinh-123-2015-nd-cp-huong-dan-luat-ho-tich-282304.aspx</vt:lpwstr>
      </vt:variant>
      <vt:variant>
        <vt:lpwstr/>
      </vt:variant>
      <vt:variant>
        <vt:i4>1114125</vt:i4>
      </vt:variant>
      <vt:variant>
        <vt:i4>93</vt:i4>
      </vt:variant>
      <vt:variant>
        <vt:i4>0</vt:i4>
      </vt:variant>
      <vt:variant>
        <vt:i4>5</vt:i4>
      </vt:variant>
      <vt:variant>
        <vt:lpwstr>http://dichvucong.langson.gov.vn/</vt:lpwstr>
      </vt:variant>
      <vt:variant>
        <vt:lpwstr/>
      </vt:variant>
      <vt:variant>
        <vt:i4>2162810</vt:i4>
      </vt:variant>
      <vt:variant>
        <vt:i4>90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87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84</vt:i4>
      </vt:variant>
      <vt:variant>
        <vt:i4>0</vt:i4>
      </vt:variant>
      <vt:variant>
        <vt:i4>5</vt:i4>
      </vt:variant>
      <vt:variant>
        <vt:lpwstr>https://thuvienphapluat.vn/van-ban/quyen-dan-su/nghi-dinh-123-2015-nd-cp-huong-dan-luat-ho-tich-282304.aspx</vt:lpwstr>
      </vt:variant>
      <vt:variant>
        <vt:lpwstr/>
      </vt:variant>
      <vt:variant>
        <vt:i4>2424893</vt:i4>
      </vt:variant>
      <vt:variant>
        <vt:i4>81</vt:i4>
      </vt:variant>
      <vt:variant>
        <vt:i4>0</vt:i4>
      </vt:variant>
      <vt:variant>
        <vt:i4>5</vt:i4>
      </vt:variant>
      <vt:variant>
        <vt:lpwstr>https://dichvucong.gov.vn/</vt:lpwstr>
      </vt:variant>
      <vt:variant>
        <vt:lpwstr/>
      </vt:variant>
      <vt:variant>
        <vt:i4>2162810</vt:i4>
      </vt:variant>
      <vt:variant>
        <vt:i4>78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75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72</vt:i4>
      </vt:variant>
      <vt:variant>
        <vt:i4>0</vt:i4>
      </vt:variant>
      <vt:variant>
        <vt:i4>5</vt:i4>
      </vt:variant>
      <vt:variant>
        <vt:lpwstr>https://thuvienphapluat.vn/van-ban/quyen-dan-su/nghi-dinh-123-2015-nd-cp-huong-dan-luat-ho-tich-282304.aspx</vt:lpwstr>
      </vt:variant>
      <vt:variant>
        <vt:lpwstr/>
      </vt:variant>
      <vt:variant>
        <vt:i4>1114125</vt:i4>
      </vt:variant>
      <vt:variant>
        <vt:i4>69</vt:i4>
      </vt:variant>
      <vt:variant>
        <vt:i4>0</vt:i4>
      </vt:variant>
      <vt:variant>
        <vt:i4>5</vt:i4>
      </vt:variant>
      <vt:variant>
        <vt:lpwstr>http://dichvucong.langson.gov.vn/</vt:lpwstr>
      </vt:variant>
      <vt:variant>
        <vt:lpwstr/>
      </vt:variant>
      <vt:variant>
        <vt:i4>2162810</vt:i4>
      </vt:variant>
      <vt:variant>
        <vt:i4>66</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63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60</vt:i4>
      </vt:variant>
      <vt:variant>
        <vt:i4>0</vt:i4>
      </vt:variant>
      <vt:variant>
        <vt:i4>5</vt:i4>
      </vt:variant>
      <vt:variant>
        <vt:lpwstr>https://thuvienphapluat.vn/van-ban/quyen-dan-su/nghi-dinh-123-2015-nd-cp-huong-dan-luat-ho-tich-282304.aspx</vt:lpwstr>
      </vt:variant>
      <vt:variant>
        <vt:lpwstr/>
      </vt:variant>
      <vt:variant>
        <vt:i4>2162810</vt:i4>
      </vt:variant>
      <vt:variant>
        <vt:i4>57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54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51</vt:i4>
      </vt:variant>
      <vt:variant>
        <vt:i4>0</vt:i4>
      </vt:variant>
      <vt:variant>
        <vt:i4>5</vt:i4>
      </vt:variant>
      <vt:variant>
        <vt:lpwstr>https://thuvienphapluat.vn/van-ban/quyen-dan-su/nghi-dinh-123-2015-nd-cp-huong-dan-luat-ho-tich-282304.aspx</vt:lpwstr>
      </vt:variant>
      <vt:variant>
        <vt:lpwstr/>
      </vt:variant>
      <vt:variant>
        <vt:i4>2162810</vt:i4>
      </vt:variant>
      <vt:variant>
        <vt:i4>48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45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42</vt:i4>
      </vt:variant>
      <vt:variant>
        <vt:i4>0</vt:i4>
      </vt:variant>
      <vt:variant>
        <vt:i4>5</vt:i4>
      </vt:variant>
      <vt:variant>
        <vt:lpwstr>https://thuvienphapluat.vn/van-ban/quyen-dan-su/nghi-dinh-123-2015-nd-cp-huong-dan-luat-ho-tich-282304.aspx</vt:lpwstr>
      </vt:variant>
      <vt:variant>
        <vt:lpwstr/>
      </vt:variant>
      <vt:variant>
        <vt:i4>2162810</vt:i4>
      </vt:variant>
      <vt:variant>
        <vt:i4>39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33</vt:i4>
      </vt:variant>
      <vt:variant>
        <vt:i4>0</vt:i4>
      </vt:variant>
      <vt:variant>
        <vt:i4>5</vt:i4>
      </vt:variant>
      <vt:variant>
        <vt:lpwstr>https://thuvienphapluat.vn/van-ban/quyen-dan-su/nghi-dinh-123-2015-nd-cp-huong-dan-luat-ho-tich-282304.aspx</vt:lpwstr>
      </vt:variant>
      <vt:variant>
        <vt:lpwstr/>
      </vt:variant>
      <vt:variant>
        <vt:i4>2162810</vt:i4>
      </vt:variant>
      <vt:variant>
        <vt:i4>30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24</vt:i4>
      </vt:variant>
      <vt:variant>
        <vt:i4>0</vt:i4>
      </vt:variant>
      <vt:variant>
        <vt:i4>5</vt:i4>
      </vt:variant>
      <vt:variant>
        <vt:lpwstr>https://thuvienphapluat.vn/van-ban/quyen-dan-su/nghi-dinh-123-2015-nd-cp-huong-dan-luat-ho-tich-282304.aspx</vt:lpwstr>
      </vt:variant>
      <vt:variant>
        <vt:lpwstr/>
      </vt:variant>
      <vt:variant>
        <vt:i4>1114125</vt:i4>
      </vt:variant>
      <vt:variant>
        <vt:i4>21</vt:i4>
      </vt:variant>
      <vt:variant>
        <vt:i4>0</vt:i4>
      </vt:variant>
      <vt:variant>
        <vt:i4>5</vt:i4>
      </vt:variant>
      <vt:variant>
        <vt:lpwstr>http://dichvucong.langson.gov.vn/</vt:lpwstr>
      </vt:variant>
      <vt:variant>
        <vt:lpwstr/>
      </vt:variant>
      <vt:variant>
        <vt:i4>2162810</vt:i4>
      </vt:variant>
      <vt:variant>
        <vt:i4>18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12</vt:i4>
      </vt:variant>
      <vt:variant>
        <vt:i4>0</vt:i4>
      </vt:variant>
      <vt:variant>
        <vt:i4>5</vt:i4>
      </vt:variant>
      <vt:variant>
        <vt:lpwstr>https://thuvienphapluat.vn/van-ban/quyen-dan-su/nghi-dinh-123-2015-nd-cp-huong-dan-luat-ho-tich-282304.aspx</vt:lpwstr>
      </vt:variant>
      <vt:variant>
        <vt:lpwstr/>
      </vt:variant>
      <vt:variant>
        <vt:i4>2162810</vt:i4>
      </vt:variant>
      <vt:variant>
        <vt:i4>9</vt:i4>
      </vt:variant>
      <vt:variant>
        <vt:i4>0</vt:i4>
      </vt:variant>
      <vt:variant>
        <vt:i4>5</vt:i4>
      </vt:variant>
      <vt:variant>
        <vt:lpwstr>https://thuvienphapluat.vn/van-ban/thue-phi-le-phi/thong-tu-85-2019-tt-btc-huong-dan-phi-va-le-phi-tham-quyen-quyet-dinh-hoi-dong-nhan-dan-tinh-431619.aspx</vt:lpwstr>
      </vt:variant>
      <vt:variant>
        <vt:lpwstr/>
      </vt:variant>
      <vt:variant>
        <vt:i4>2293886</vt:i4>
      </vt:variant>
      <vt:variant>
        <vt:i4>6</vt:i4>
      </vt:variant>
      <vt:variant>
        <vt:i4>0</vt:i4>
      </vt:variant>
      <vt:variant>
        <vt:i4>5</vt:i4>
      </vt:variant>
      <vt:variant>
        <vt:lpwstr>https://thuvienphapluat.vn/van-ban/quyen-dan-su/nghi-dinh-123-2015-nd-cp-huong-dan-luat-ho-tich-282304.aspx</vt:lpwstr>
      </vt:variant>
      <vt:variant>
        <vt:lpwstr/>
      </vt:variant>
      <vt:variant>
        <vt:i4>1769541</vt:i4>
      </vt:variant>
      <vt:variant>
        <vt:i4>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0</vt:i4>
      </vt:variant>
      <vt:variant>
        <vt:i4>0</vt:i4>
      </vt:variant>
      <vt:variant>
        <vt:i4>5</vt:i4>
      </vt:variant>
      <vt:variant>
        <vt:lpwstr>https://thuvienphapluat.vn/van-ban/quyen-dan-su/nghi-dinh-123-2015-nd-cp-huong-dan-luat-ho-tich-282304.aspx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132</cp:revision>
  <dcterms:created xsi:type="dcterms:W3CDTF">2020-10-08T04:15:00Z</dcterms:created>
  <dcterms:modified xsi:type="dcterms:W3CDTF">2020-11-04T02:21:00Z</dcterms:modified>
</cp:coreProperties>
</file>